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8D9" w:rsidRPr="00CA3345" w:rsidRDefault="009608D9" w:rsidP="00CA3345">
      <w:pPr>
        <w:pStyle w:val="23"/>
        <w:keepNext/>
        <w:keepLines/>
        <w:shd w:val="clear" w:color="auto" w:fill="auto"/>
        <w:tabs>
          <w:tab w:val="left" w:pos="3261"/>
        </w:tabs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bookmarkStart w:id="0" w:name="_Toc277683417"/>
      <w:bookmarkStart w:id="1" w:name="_Toc277683435"/>
      <w:r w:rsidRPr="00CA3345">
        <w:rPr>
          <w:rFonts w:ascii="Times New Roman" w:hAnsi="Times New Roman" w:cs="Times New Roman"/>
          <w:b w:val="0"/>
          <w:sz w:val="28"/>
          <w:szCs w:val="28"/>
        </w:rPr>
        <w:t xml:space="preserve">Приложение к решению 33-ей  внеочередной сессии </w:t>
      </w:r>
    </w:p>
    <w:p w:rsidR="009608D9" w:rsidRPr="00CA3345" w:rsidRDefault="009608D9" w:rsidP="00CA3345">
      <w:pPr>
        <w:pStyle w:val="23"/>
        <w:keepNext/>
        <w:keepLines/>
        <w:shd w:val="clear" w:color="auto" w:fill="auto"/>
        <w:tabs>
          <w:tab w:val="left" w:pos="3261"/>
        </w:tabs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CA3345">
        <w:rPr>
          <w:rFonts w:ascii="Times New Roman" w:hAnsi="Times New Roman" w:cs="Times New Roman"/>
          <w:b w:val="0"/>
          <w:sz w:val="28"/>
          <w:szCs w:val="28"/>
        </w:rPr>
        <w:t xml:space="preserve">совета депутатов  Кудряшовского сельсовета </w:t>
      </w:r>
    </w:p>
    <w:p w:rsidR="009608D9" w:rsidRPr="00CA3345" w:rsidRDefault="009608D9" w:rsidP="00CA3345">
      <w:pPr>
        <w:pStyle w:val="23"/>
        <w:keepNext/>
        <w:keepLines/>
        <w:shd w:val="clear" w:color="auto" w:fill="auto"/>
        <w:tabs>
          <w:tab w:val="left" w:pos="3261"/>
        </w:tabs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CA3345">
        <w:rPr>
          <w:rFonts w:ascii="Times New Roman" w:hAnsi="Times New Roman" w:cs="Times New Roman"/>
          <w:b w:val="0"/>
          <w:sz w:val="28"/>
          <w:szCs w:val="28"/>
        </w:rPr>
        <w:t>Новосибирского района Новосибирской области</w:t>
      </w:r>
    </w:p>
    <w:p w:rsidR="00CA3345" w:rsidRPr="00CA3345" w:rsidRDefault="009608D9" w:rsidP="00CA3345">
      <w:pPr>
        <w:pStyle w:val="af1"/>
        <w:ind w:firstLine="0"/>
        <w:jc w:val="right"/>
        <w:rPr>
          <w:sz w:val="24"/>
        </w:rPr>
      </w:pPr>
      <w:r w:rsidRPr="00CA3345">
        <w:rPr>
          <w:szCs w:val="28"/>
        </w:rPr>
        <w:t>от 22 января 2013 года № 187</w:t>
      </w:r>
    </w:p>
    <w:p w:rsidR="00CA3345" w:rsidRPr="00CA3345" w:rsidRDefault="00CA3345" w:rsidP="00CA3345">
      <w:pPr>
        <w:pStyle w:val="af1"/>
        <w:ind w:firstLine="0"/>
        <w:jc w:val="right"/>
        <w:rPr>
          <w:szCs w:val="28"/>
        </w:rPr>
      </w:pPr>
      <w:proofErr w:type="gramStart"/>
      <w:r w:rsidRPr="00CA3345">
        <w:rPr>
          <w:szCs w:val="28"/>
        </w:rPr>
        <w:t>(в ред</w:t>
      </w:r>
      <w:r w:rsidR="00835394">
        <w:rPr>
          <w:szCs w:val="28"/>
        </w:rPr>
        <w:t>.</w:t>
      </w:r>
      <w:r w:rsidR="00F07932">
        <w:rPr>
          <w:szCs w:val="28"/>
        </w:rPr>
        <w:t xml:space="preserve"> р</w:t>
      </w:r>
      <w:r w:rsidR="004E7462">
        <w:rPr>
          <w:szCs w:val="28"/>
        </w:rPr>
        <w:t>ешени</w:t>
      </w:r>
      <w:r w:rsidR="00835394">
        <w:rPr>
          <w:szCs w:val="28"/>
        </w:rPr>
        <w:t>й</w:t>
      </w:r>
      <w:r w:rsidR="004E7462">
        <w:rPr>
          <w:szCs w:val="28"/>
        </w:rPr>
        <w:t xml:space="preserve"> Совета депутатов Кудряшовского сельсовета Новосибирского района Новосибирской области от 17.05.2013 № 200</w:t>
      </w:r>
      <w:r w:rsidR="00835394">
        <w:rPr>
          <w:szCs w:val="28"/>
        </w:rPr>
        <w:t>,</w:t>
      </w:r>
      <w:proofErr w:type="gramEnd"/>
    </w:p>
    <w:p w:rsidR="009608D9" w:rsidRPr="00CA3345" w:rsidRDefault="00CA3345" w:rsidP="00CA3345">
      <w:pPr>
        <w:pStyle w:val="af1"/>
        <w:ind w:firstLine="0"/>
        <w:jc w:val="right"/>
        <w:rPr>
          <w:szCs w:val="28"/>
        </w:rPr>
      </w:pPr>
      <w:r w:rsidRPr="00CA3345">
        <w:rPr>
          <w:szCs w:val="28"/>
        </w:rPr>
        <w:t>от 18.06.2014 №</w:t>
      </w:r>
      <w:r>
        <w:rPr>
          <w:szCs w:val="28"/>
        </w:rPr>
        <w:t xml:space="preserve"> 248</w:t>
      </w:r>
      <w:r w:rsidR="00F07932">
        <w:rPr>
          <w:szCs w:val="28"/>
        </w:rPr>
        <w:t>, от 16.10.2014 №265</w:t>
      </w:r>
      <w:r w:rsidRPr="00CA3345">
        <w:rPr>
          <w:szCs w:val="28"/>
        </w:rPr>
        <w:t>)</w:t>
      </w:r>
    </w:p>
    <w:p w:rsidR="00A64147" w:rsidRPr="00CA3345" w:rsidRDefault="00A64147" w:rsidP="009608D9">
      <w:pPr>
        <w:rPr>
          <w:b/>
          <w:color w:val="0000FF"/>
        </w:rPr>
      </w:pPr>
    </w:p>
    <w:p w:rsidR="00A64147" w:rsidRPr="00CA3345" w:rsidRDefault="00A64147" w:rsidP="009608D9">
      <w:pPr>
        <w:rPr>
          <w:b/>
          <w:color w:val="0000FF"/>
        </w:rPr>
      </w:pPr>
    </w:p>
    <w:p w:rsidR="00A64147" w:rsidRDefault="00A64147" w:rsidP="009608D9">
      <w:pPr>
        <w:rPr>
          <w:b/>
          <w:color w:val="0000FF"/>
        </w:rPr>
      </w:pPr>
    </w:p>
    <w:p w:rsidR="001B7699" w:rsidRPr="00FB49A1" w:rsidRDefault="001B7699" w:rsidP="009608D9">
      <w:pPr>
        <w:jc w:val="center"/>
      </w:pPr>
    </w:p>
    <w:p w:rsidR="001B7699" w:rsidRPr="00FB49A1" w:rsidRDefault="001B7699" w:rsidP="009608D9">
      <w:pPr>
        <w:pStyle w:val="ae"/>
        <w:jc w:val="center"/>
        <w:rPr>
          <w:b/>
          <w:color w:val="auto"/>
          <w:sz w:val="30"/>
          <w:szCs w:val="30"/>
        </w:rPr>
      </w:pPr>
      <w:r w:rsidRPr="00FB49A1">
        <w:rPr>
          <w:b/>
          <w:color w:val="auto"/>
          <w:sz w:val="30"/>
          <w:szCs w:val="30"/>
        </w:rPr>
        <w:t xml:space="preserve">ПРАВИЛА ЗЕМЛЕПОЛЬЗОВАНИЯ И ЗАСТРОЙКИ </w:t>
      </w:r>
    </w:p>
    <w:p w:rsidR="001B7699" w:rsidRPr="00FB49A1" w:rsidRDefault="001B7699" w:rsidP="009608D9">
      <w:pPr>
        <w:pStyle w:val="ae"/>
        <w:jc w:val="center"/>
        <w:rPr>
          <w:b/>
          <w:color w:val="auto"/>
        </w:rPr>
      </w:pPr>
      <w:r>
        <w:rPr>
          <w:b/>
          <w:color w:val="auto"/>
        </w:rPr>
        <w:t>Кудряшовск</w:t>
      </w:r>
      <w:r w:rsidR="00A64147">
        <w:rPr>
          <w:b/>
          <w:color w:val="auto"/>
        </w:rPr>
        <w:t>ого сельс</w:t>
      </w:r>
      <w:r w:rsidR="00CA3345">
        <w:rPr>
          <w:b/>
          <w:color w:val="auto"/>
        </w:rPr>
        <w:t>овета</w:t>
      </w:r>
    </w:p>
    <w:p w:rsidR="001B7699" w:rsidRPr="00FB49A1" w:rsidRDefault="001B7699" w:rsidP="009608D9">
      <w:pPr>
        <w:pStyle w:val="ae"/>
        <w:jc w:val="center"/>
        <w:rPr>
          <w:b/>
          <w:color w:val="auto"/>
        </w:rPr>
      </w:pPr>
      <w:r w:rsidRPr="00FB49A1">
        <w:rPr>
          <w:b/>
          <w:color w:val="auto"/>
        </w:rPr>
        <w:t>Новосибирского района Новосибирской области</w:t>
      </w:r>
    </w:p>
    <w:p w:rsidR="001B7699" w:rsidRDefault="001B7699" w:rsidP="009608D9">
      <w:pPr>
        <w:jc w:val="center"/>
        <w:rPr>
          <w:b/>
          <w:sz w:val="32"/>
        </w:rPr>
      </w:pPr>
    </w:p>
    <w:p w:rsidR="00A64147" w:rsidRDefault="00A64147" w:rsidP="009608D9">
      <w:pPr>
        <w:jc w:val="center"/>
        <w:rPr>
          <w:b/>
          <w:sz w:val="32"/>
        </w:rPr>
      </w:pPr>
    </w:p>
    <w:p w:rsidR="00A64147" w:rsidRDefault="00A64147" w:rsidP="009608D9">
      <w:pPr>
        <w:jc w:val="center"/>
        <w:rPr>
          <w:b/>
          <w:sz w:val="32"/>
        </w:rPr>
      </w:pPr>
    </w:p>
    <w:p w:rsidR="004940DE" w:rsidRPr="00FB49A1" w:rsidRDefault="004940DE" w:rsidP="009608D9">
      <w:pPr>
        <w:jc w:val="center"/>
        <w:rPr>
          <w:b/>
          <w:sz w:val="32"/>
        </w:rPr>
      </w:pPr>
    </w:p>
    <w:p w:rsidR="001B7699" w:rsidRPr="00FB49A1" w:rsidRDefault="001B7699" w:rsidP="009608D9">
      <w:pPr>
        <w:jc w:val="center"/>
        <w:rPr>
          <w:b/>
          <w:sz w:val="32"/>
        </w:rPr>
      </w:pPr>
    </w:p>
    <w:p w:rsidR="001B7699" w:rsidRDefault="001B7699" w:rsidP="009608D9">
      <w:pPr>
        <w:rPr>
          <w:rFonts w:ascii="Times New Roman" w:hAnsi="Times New Roman"/>
          <w:b/>
          <w:sz w:val="28"/>
          <w:szCs w:val="28"/>
        </w:rPr>
      </w:pPr>
      <w:r w:rsidRPr="00A64147">
        <w:rPr>
          <w:rFonts w:ascii="Times New Roman" w:hAnsi="Times New Roman"/>
          <w:b/>
          <w:sz w:val="28"/>
          <w:szCs w:val="28"/>
        </w:rPr>
        <w:t>Заказчик: Администрация  Кудряшовский  сельсовет</w:t>
      </w:r>
    </w:p>
    <w:p w:rsidR="00A64147" w:rsidRPr="00A64147" w:rsidRDefault="00A64147" w:rsidP="009608D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Исполнитель: ООО "Услуги для бизнеса"</w:t>
      </w:r>
    </w:p>
    <w:p w:rsidR="001B7699" w:rsidRPr="00FB49A1" w:rsidRDefault="001B7699" w:rsidP="009608D9">
      <w:pPr>
        <w:jc w:val="center"/>
        <w:rPr>
          <w:sz w:val="28"/>
          <w:szCs w:val="28"/>
        </w:rPr>
      </w:pPr>
    </w:p>
    <w:p w:rsidR="001B7699" w:rsidRPr="00FB49A1" w:rsidRDefault="001B7699" w:rsidP="009608D9">
      <w:pPr>
        <w:jc w:val="center"/>
        <w:rPr>
          <w:b/>
          <w:sz w:val="28"/>
          <w:szCs w:val="28"/>
        </w:rPr>
      </w:pPr>
    </w:p>
    <w:p w:rsidR="001B7699" w:rsidRPr="00835394" w:rsidRDefault="001B7699" w:rsidP="009608D9">
      <w:pPr>
        <w:rPr>
          <w:rFonts w:ascii="Times New Roman" w:hAnsi="Times New Roman"/>
          <w:sz w:val="28"/>
          <w:szCs w:val="28"/>
        </w:rPr>
      </w:pPr>
      <w:r w:rsidRPr="00835394">
        <w:rPr>
          <w:rFonts w:ascii="Times New Roman" w:hAnsi="Times New Roman"/>
          <w:sz w:val="28"/>
          <w:szCs w:val="28"/>
        </w:rPr>
        <w:t>Директор   ООО "Услуги для бизнеса"                        Н.Н. Дорофеева</w:t>
      </w:r>
    </w:p>
    <w:p w:rsidR="001B7699" w:rsidRPr="00835394" w:rsidRDefault="001B7699" w:rsidP="009608D9">
      <w:pPr>
        <w:jc w:val="both"/>
        <w:rPr>
          <w:rFonts w:ascii="Times New Roman" w:hAnsi="Times New Roman"/>
          <w:sz w:val="28"/>
          <w:szCs w:val="28"/>
        </w:rPr>
      </w:pPr>
      <w:r w:rsidRPr="00835394">
        <w:rPr>
          <w:rFonts w:ascii="Times New Roman" w:hAnsi="Times New Roman"/>
          <w:sz w:val="28"/>
          <w:szCs w:val="28"/>
        </w:rPr>
        <w:t xml:space="preserve">Главный архитектор проекта                                       И.Д. </w:t>
      </w:r>
      <w:proofErr w:type="spellStart"/>
      <w:r w:rsidRPr="00835394">
        <w:rPr>
          <w:rFonts w:ascii="Times New Roman" w:hAnsi="Times New Roman"/>
          <w:sz w:val="28"/>
          <w:szCs w:val="28"/>
        </w:rPr>
        <w:t>Бодылевский</w:t>
      </w:r>
      <w:proofErr w:type="spellEnd"/>
    </w:p>
    <w:p w:rsidR="001B7699" w:rsidRPr="00835394" w:rsidRDefault="001B7699" w:rsidP="009608D9">
      <w:pPr>
        <w:jc w:val="both"/>
        <w:rPr>
          <w:rFonts w:ascii="Times New Roman" w:hAnsi="Times New Roman"/>
          <w:sz w:val="28"/>
          <w:szCs w:val="28"/>
        </w:rPr>
      </w:pPr>
    </w:p>
    <w:p w:rsidR="001B7699" w:rsidRDefault="009608D9" w:rsidP="009608D9">
      <w:pPr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72D13">
        <w:rPr>
          <w:sz w:val="28"/>
        </w:rPr>
        <w:br w:type="page"/>
      </w:r>
    </w:p>
    <w:p w:rsidR="00653705" w:rsidRPr="00E32408" w:rsidRDefault="00653705" w:rsidP="00653705">
      <w:pPr>
        <w:jc w:val="both"/>
        <w:rPr>
          <w:rFonts w:ascii="Times New Roman" w:hAnsi="Times New Roman"/>
          <w:sz w:val="28"/>
          <w:szCs w:val="28"/>
        </w:rPr>
      </w:pPr>
      <w:r w:rsidRPr="00E32408">
        <w:rPr>
          <w:rFonts w:ascii="Times New Roman" w:hAnsi="Times New Roman"/>
          <w:b/>
          <w:sz w:val="28"/>
          <w:szCs w:val="28"/>
        </w:rPr>
        <w:lastRenderedPageBreak/>
        <w:t xml:space="preserve">ЧАСТЬ </w:t>
      </w:r>
      <w:r w:rsidRPr="00E32408">
        <w:rPr>
          <w:rFonts w:ascii="Times New Roman" w:hAnsi="Times New Roman"/>
          <w:b/>
          <w:sz w:val="28"/>
          <w:szCs w:val="28"/>
          <w:lang w:val="en-US"/>
        </w:rPr>
        <w:t>I</w:t>
      </w:r>
      <w:r w:rsidRPr="00E32408">
        <w:rPr>
          <w:rFonts w:ascii="Times New Roman" w:hAnsi="Times New Roman"/>
          <w:b/>
          <w:sz w:val="28"/>
          <w:szCs w:val="28"/>
        </w:rPr>
        <w:t>.</w:t>
      </w:r>
      <w:r w:rsidRPr="00E32408">
        <w:rPr>
          <w:rFonts w:ascii="Times New Roman" w:hAnsi="Times New Roman"/>
          <w:sz w:val="28"/>
          <w:szCs w:val="28"/>
        </w:rPr>
        <w:t xml:space="preserve"> ПОРЯДОК ПРИМЕНЕНИЯ ПРАВИЛ ЗЕМЛЕПОЛЬЗОВАНИЯ И ЗАСТРОЙКИ И ВНЕСЕНИЯ ИЗМЕНЕНИЙ В НИХ</w:t>
      </w:r>
    </w:p>
    <w:p w:rsidR="00653705" w:rsidRPr="00E32408" w:rsidRDefault="00653705" w:rsidP="00653705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E32408">
        <w:rPr>
          <w:rFonts w:ascii="Times New Roman" w:hAnsi="Times New Roman"/>
          <w:b/>
          <w:sz w:val="28"/>
          <w:szCs w:val="28"/>
        </w:rPr>
        <w:t>Глава 1.</w:t>
      </w:r>
      <w:r w:rsidRPr="00E32408">
        <w:rPr>
          <w:rFonts w:ascii="Times New Roman" w:hAnsi="Times New Roman"/>
          <w:sz w:val="28"/>
          <w:szCs w:val="28"/>
        </w:rPr>
        <w:t xml:space="preserve"> ОБЩИЕ ПОЛОЖЕНИЯ О ПРАВИЛАХ ЗЕМЛЕПОЛЬЗОВАНИЯ И ЗАСТРОЙКИ КУДРЯШОВСКОГО СЕЛЬСОВЕТА</w:t>
      </w:r>
    </w:p>
    <w:p w:rsidR="00653705" w:rsidRPr="00E32408" w:rsidRDefault="00653705" w:rsidP="00653705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E32408">
        <w:rPr>
          <w:rFonts w:ascii="Times New Roman" w:hAnsi="Times New Roman"/>
          <w:b/>
          <w:sz w:val="28"/>
          <w:szCs w:val="28"/>
        </w:rPr>
        <w:t>Статья 1.</w:t>
      </w:r>
      <w:r w:rsidRPr="00E32408">
        <w:rPr>
          <w:rFonts w:ascii="Times New Roman" w:hAnsi="Times New Roman"/>
          <w:sz w:val="28"/>
          <w:szCs w:val="28"/>
        </w:rPr>
        <w:t xml:space="preserve"> Правовые основания введения, назначения и область применения Правил землепользования и застройки</w:t>
      </w:r>
    </w:p>
    <w:p w:rsidR="00653705" w:rsidRPr="00E32408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32408">
        <w:rPr>
          <w:rFonts w:ascii="Times New Roman" w:hAnsi="Times New Roman"/>
          <w:b/>
          <w:sz w:val="28"/>
          <w:szCs w:val="28"/>
        </w:rPr>
        <w:t>Статья 2.</w:t>
      </w:r>
      <w:r w:rsidRPr="00E32408">
        <w:rPr>
          <w:rFonts w:ascii="Times New Roman" w:hAnsi="Times New Roman"/>
          <w:sz w:val="28"/>
          <w:szCs w:val="28"/>
        </w:rPr>
        <w:t xml:space="preserve"> Регулирование землепользования и застройки на основе градостроительного зонирования территории </w:t>
      </w:r>
      <w:proofErr w:type="spellStart"/>
      <w:r w:rsidRPr="00E32408">
        <w:rPr>
          <w:rFonts w:ascii="Times New Roman" w:hAnsi="Times New Roman"/>
          <w:sz w:val="28"/>
          <w:szCs w:val="28"/>
        </w:rPr>
        <w:t>Кудряшовкого</w:t>
      </w:r>
      <w:proofErr w:type="spellEnd"/>
      <w:r w:rsidRPr="00E32408">
        <w:rPr>
          <w:rFonts w:ascii="Times New Roman" w:hAnsi="Times New Roman"/>
          <w:sz w:val="28"/>
          <w:szCs w:val="28"/>
        </w:rPr>
        <w:t xml:space="preserve"> сельсовета</w:t>
      </w:r>
    </w:p>
    <w:p w:rsidR="00653705" w:rsidRPr="00E32408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32408">
        <w:rPr>
          <w:rFonts w:ascii="Times New Roman" w:hAnsi="Times New Roman"/>
          <w:b/>
          <w:sz w:val="28"/>
          <w:szCs w:val="28"/>
        </w:rPr>
        <w:t>Глава 2.</w:t>
      </w:r>
      <w:r w:rsidRPr="00E32408">
        <w:rPr>
          <w:rFonts w:ascii="Times New Roman" w:hAnsi="Times New Roman"/>
          <w:sz w:val="28"/>
          <w:szCs w:val="28"/>
        </w:rPr>
        <w:t xml:space="preserve"> ПОЛОЖЕНИЕ О РЕГУЛИРОВАНИИ ЗЕМЛЕПОЛЬЗОВАНИЯ И ЗАСТРОЙКИ ОРГАНАМИ МЕСТНОГО САМОУПРАВЛЕНИЯ</w:t>
      </w:r>
    </w:p>
    <w:p w:rsidR="00653705" w:rsidRPr="00E32408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32408">
        <w:rPr>
          <w:rFonts w:ascii="Times New Roman" w:hAnsi="Times New Roman"/>
          <w:b/>
          <w:sz w:val="28"/>
          <w:szCs w:val="28"/>
        </w:rPr>
        <w:t>Статья 3.</w:t>
      </w:r>
      <w:r w:rsidRPr="00E32408">
        <w:rPr>
          <w:rFonts w:ascii="Times New Roman" w:hAnsi="Times New Roman"/>
          <w:sz w:val="28"/>
          <w:szCs w:val="28"/>
        </w:rPr>
        <w:t xml:space="preserve"> Содержание и сфера применения порядка землепользования и застройки территории Кудряшовского сельсовета</w:t>
      </w:r>
    </w:p>
    <w:p w:rsidR="00653705" w:rsidRPr="00E32408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32408">
        <w:rPr>
          <w:rFonts w:ascii="Times New Roman" w:hAnsi="Times New Roman"/>
          <w:b/>
          <w:sz w:val="28"/>
          <w:szCs w:val="28"/>
        </w:rPr>
        <w:t>Статья 4.</w:t>
      </w:r>
      <w:r w:rsidRPr="00E32408">
        <w:rPr>
          <w:rFonts w:ascii="Times New Roman" w:hAnsi="Times New Roman"/>
          <w:sz w:val="28"/>
          <w:szCs w:val="28"/>
        </w:rPr>
        <w:t xml:space="preserve"> Землепользование и застройка земельных участков на территории Кудряшовского сельсовета, на которые распространяется действие градостроительных регламентов</w:t>
      </w:r>
    </w:p>
    <w:p w:rsidR="00653705" w:rsidRPr="00E32408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32408">
        <w:rPr>
          <w:rFonts w:ascii="Times New Roman" w:hAnsi="Times New Roman"/>
          <w:b/>
          <w:sz w:val="28"/>
          <w:szCs w:val="28"/>
        </w:rPr>
        <w:t>Статья 5.</w:t>
      </w:r>
      <w:r w:rsidRPr="00E32408">
        <w:rPr>
          <w:rFonts w:ascii="Times New Roman" w:hAnsi="Times New Roman"/>
          <w:sz w:val="28"/>
          <w:szCs w:val="28"/>
        </w:rPr>
        <w:t xml:space="preserve"> Особенности использования земельных участков и объектов капитального строительства, не соответствующих градостроительным регламентам</w:t>
      </w:r>
    </w:p>
    <w:p w:rsidR="00653705" w:rsidRPr="00E32408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32408">
        <w:rPr>
          <w:rFonts w:ascii="Times New Roman" w:hAnsi="Times New Roman"/>
          <w:b/>
          <w:sz w:val="28"/>
          <w:szCs w:val="28"/>
        </w:rPr>
        <w:t>Статья 6.</w:t>
      </w:r>
      <w:r w:rsidRPr="00E32408">
        <w:rPr>
          <w:rFonts w:ascii="Times New Roman" w:hAnsi="Times New Roman"/>
          <w:sz w:val="28"/>
          <w:szCs w:val="28"/>
        </w:rPr>
        <w:t xml:space="preserve"> Землепользование и застройка территорий Кудряшовского сельсовета, на которые действие градостроительных регламентов не распространяется и для которых градостроительные регламенты не устанавливаются</w:t>
      </w:r>
    </w:p>
    <w:p w:rsidR="00653705" w:rsidRPr="00E32408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32408">
        <w:rPr>
          <w:rFonts w:ascii="Times New Roman" w:hAnsi="Times New Roman"/>
          <w:b/>
          <w:sz w:val="28"/>
          <w:szCs w:val="28"/>
        </w:rPr>
        <w:t>Статья 7.</w:t>
      </w:r>
      <w:r w:rsidRPr="00E32408">
        <w:rPr>
          <w:rFonts w:ascii="Times New Roman" w:hAnsi="Times New Roman"/>
          <w:sz w:val="28"/>
          <w:szCs w:val="28"/>
        </w:rPr>
        <w:t xml:space="preserve"> Осуществление строительства, реконструкции объектов капитального строительства на территории Кудряшовского сельсовета</w:t>
      </w:r>
    </w:p>
    <w:p w:rsidR="00653705" w:rsidRPr="00E32408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32408">
        <w:rPr>
          <w:rFonts w:ascii="Times New Roman" w:hAnsi="Times New Roman"/>
          <w:b/>
          <w:sz w:val="28"/>
          <w:szCs w:val="28"/>
        </w:rPr>
        <w:t>Статья 8.</w:t>
      </w:r>
      <w:r w:rsidRPr="00E32408">
        <w:rPr>
          <w:rFonts w:ascii="Times New Roman" w:hAnsi="Times New Roman"/>
          <w:sz w:val="28"/>
          <w:szCs w:val="28"/>
        </w:rPr>
        <w:t xml:space="preserve"> 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653705" w:rsidRPr="00E32408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32408">
        <w:rPr>
          <w:rFonts w:ascii="Times New Roman" w:hAnsi="Times New Roman"/>
          <w:b/>
          <w:sz w:val="28"/>
          <w:szCs w:val="28"/>
        </w:rPr>
        <w:t>Глава 3.</w:t>
      </w:r>
      <w:r w:rsidRPr="00E32408">
        <w:rPr>
          <w:rFonts w:ascii="Times New Roman" w:hAnsi="Times New Roman"/>
          <w:sz w:val="28"/>
          <w:szCs w:val="28"/>
        </w:rPr>
        <w:t xml:space="preserve"> ПОЛОЖЕНИЕ ОБ ИЗМЕНЕНИИ ВИДОВ РАЗРЕШЕННОГО ИСПОЛЬЗОВАНИЯ ЗЕМЕЛЬНЫХ УЧАСТКОВ И ОБЪЕКТОВ КАПИТАЛЬНОГО СТРОИТЕЛЬСТВА ФИЗИЧЕСКИМ</w:t>
      </w:r>
      <w:r w:rsidR="00CA3345" w:rsidRPr="00E32408">
        <w:rPr>
          <w:rFonts w:ascii="Times New Roman" w:hAnsi="Times New Roman"/>
          <w:sz w:val="28"/>
          <w:szCs w:val="28"/>
        </w:rPr>
        <w:t>И</w:t>
      </w:r>
      <w:r w:rsidRPr="00E32408">
        <w:rPr>
          <w:rFonts w:ascii="Times New Roman" w:hAnsi="Times New Roman"/>
          <w:sz w:val="28"/>
          <w:szCs w:val="28"/>
        </w:rPr>
        <w:t xml:space="preserve"> И ЮРИДИЧЕСКИМ</w:t>
      </w:r>
      <w:r w:rsidR="00CA3345" w:rsidRPr="00E32408">
        <w:rPr>
          <w:rFonts w:ascii="Times New Roman" w:hAnsi="Times New Roman"/>
          <w:sz w:val="28"/>
          <w:szCs w:val="28"/>
        </w:rPr>
        <w:t>И</w:t>
      </w:r>
      <w:r w:rsidRPr="00E32408">
        <w:rPr>
          <w:rFonts w:ascii="Times New Roman" w:hAnsi="Times New Roman"/>
          <w:sz w:val="28"/>
          <w:szCs w:val="28"/>
        </w:rPr>
        <w:t xml:space="preserve"> ЛИЦАМ</w:t>
      </w:r>
      <w:r w:rsidR="00577C26" w:rsidRPr="00E32408">
        <w:rPr>
          <w:rFonts w:ascii="Times New Roman" w:hAnsi="Times New Roman"/>
          <w:sz w:val="28"/>
          <w:szCs w:val="28"/>
        </w:rPr>
        <w:t>И</w:t>
      </w:r>
    </w:p>
    <w:p w:rsidR="00653705" w:rsidRPr="00E32408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32408">
        <w:rPr>
          <w:rFonts w:ascii="Times New Roman" w:hAnsi="Times New Roman"/>
          <w:b/>
          <w:sz w:val="28"/>
          <w:szCs w:val="28"/>
        </w:rPr>
        <w:t>Статья 9.</w:t>
      </w:r>
      <w:r w:rsidRPr="00E32408">
        <w:rPr>
          <w:rFonts w:ascii="Times New Roman" w:hAnsi="Times New Roman"/>
          <w:sz w:val="28"/>
          <w:szCs w:val="28"/>
        </w:rPr>
        <w:t xml:space="preserve"> Общий порядок изменения видов разрешенного использования земельных участков и объектов капитального строительства на территории Кудряшовского сельсовета</w:t>
      </w:r>
    </w:p>
    <w:p w:rsidR="00653705" w:rsidRPr="00E32408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32408">
        <w:rPr>
          <w:rFonts w:ascii="Times New Roman" w:hAnsi="Times New Roman"/>
          <w:b/>
          <w:sz w:val="28"/>
          <w:szCs w:val="28"/>
        </w:rPr>
        <w:lastRenderedPageBreak/>
        <w:t>Статья 10</w:t>
      </w:r>
      <w:r w:rsidRPr="00E32408">
        <w:rPr>
          <w:rFonts w:ascii="Times New Roman" w:hAnsi="Times New Roman"/>
          <w:sz w:val="28"/>
          <w:szCs w:val="28"/>
        </w:rPr>
        <w:t>. Порядок предоставления разрешения на условно разрешенный вид использования земельного участка, объектов капитального строительства</w:t>
      </w:r>
    </w:p>
    <w:p w:rsidR="00653705" w:rsidRPr="00E32408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32408">
        <w:rPr>
          <w:rFonts w:ascii="Times New Roman" w:hAnsi="Times New Roman"/>
          <w:b/>
          <w:sz w:val="28"/>
          <w:szCs w:val="28"/>
        </w:rPr>
        <w:t>Глава 4.</w:t>
      </w:r>
      <w:r w:rsidRPr="00E32408">
        <w:rPr>
          <w:rFonts w:ascii="Times New Roman" w:hAnsi="Times New Roman"/>
          <w:sz w:val="28"/>
          <w:szCs w:val="28"/>
        </w:rPr>
        <w:t xml:space="preserve"> ПОЛОЖЕНИЕ О ПОДГОТОВКЕ ДОКУМЕНТАЦИИ ПО ПЛАНИРОВКЕ ТЕРРИТОРИЙ ОРГАНАМИ МЕСТНОГО САМОУПРАВЛЕНИЯ</w:t>
      </w:r>
    </w:p>
    <w:p w:rsidR="00653705" w:rsidRPr="00E32408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32408">
        <w:rPr>
          <w:rFonts w:ascii="Times New Roman" w:hAnsi="Times New Roman"/>
          <w:b/>
          <w:sz w:val="28"/>
          <w:szCs w:val="28"/>
        </w:rPr>
        <w:t>Статья 11.</w:t>
      </w:r>
      <w:r w:rsidRPr="00E32408">
        <w:rPr>
          <w:rFonts w:ascii="Times New Roman" w:hAnsi="Times New Roman"/>
          <w:sz w:val="28"/>
          <w:szCs w:val="28"/>
        </w:rPr>
        <w:t xml:space="preserve"> Общие положения о подготовке документации по планировке территории в Кудряшовском сельсовете</w:t>
      </w:r>
    </w:p>
    <w:p w:rsidR="00653705" w:rsidRPr="00E32408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32408">
        <w:rPr>
          <w:rFonts w:ascii="Times New Roman" w:hAnsi="Times New Roman"/>
          <w:b/>
          <w:sz w:val="28"/>
          <w:szCs w:val="28"/>
        </w:rPr>
        <w:t>Глава 5.</w:t>
      </w:r>
      <w:r w:rsidRPr="00E32408">
        <w:rPr>
          <w:rFonts w:ascii="Times New Roman" w:hAnsi="Times New Roman"/>
          <w:sz w:val="28"/>
          <w:szCs w:val="28"/>
        </w:rPr>
        <w:t xml:space="preserve"> ПОЛОЖЕНИЕ О ПРОВЕДЕНИИ ПУБЛИЧНЫХ СЛУШАНИЙ ПО ВОПРОСАМ ЗЕМЛЕПОЛЬЗОВАНИЯ И ЗАСТРОЙКИ</w:t>
      </w:r>
    </w:p>
    <w:p w:rsidR="00653705" w:rsidRPr="00E32408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32408">
        <w:rPr>
          <w:rFonts w:ascii="Times New Roman" w:hAnsi="Times New Roman"/>
          <w:b/>
          <w:sz w:val="28"/>
          <w:szCs w:val="28"/>
        </w:rPr>
        <w:t>Статья 12.</w:t>
      </w:r>
      <w:r w:rsidRPr="00E32408">
        <w:rPr>
          <w:rFonts w:ascii="Times New Roman" w:hAnsi="Times New Roman"/>
          <w:sz w:val="28"/>
          <w:szCs w:val="28"/>
        </w:rPr>
        <w:t xml:space="preserve"> Общие положения о проведении публичных слушаний по вопросам землепользования и застройки Кудряшовского сельсовета</w:t>
      </w:r>
    </w:p>
    <w:p w:rsidR="00653705" w:rsidRPr="00E32408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32408">
        <w:rPr>
          <w:rFonts w:ascii="Times New Roman" w:hAnsi="Times New Roman"/>
          <w:b/>
          <w:sz w:val="28"/>
          <w:szCs w:val="28"/>
        </w:rPr>
        <w:t>Глава 6.</w:t>
      </w:r>
      <w:r w:rsidRPr="00E32408">
        <w:rPr>
          <w:rFonts w:ascii="Times New Roman" w:hAnsi="Times New Roman"/>
          <w:sz w:val="28"/>
          <w:szCs w:val="28"/>
        </w:rPr>
        <w:t xml:space="preserve"> ПОЛОЖЕНИЕ О ВНЕСЕНИИ ИЗМЕНЕНИЙ В ПРАВИЛА ЗЕМЛЕПОЛЬЗОВАНИЯ И ЗАСТРОЙКИ</w:t>
      </w:r>
    </w:p>
    <w:p w:rsidR="00E32408" w:rsidRPr="00E32408" w:rsidRDefault="00653705" w:rsidP="00E3240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32408">
        <w:rPr>
          <w:rFonts w:ascii="Times New Roman" w:hAnsi="Times New Roman"/>
          <w:b/>
          <w:sz w:val="28"/>
          <w:szCs w:val="28"/>
        </w:rPr>
        <w:t>Статья 13.</w:t>
      </w:r>
      <w:r w:rsidRPr="00E32408">
        <w:rPr>
          <w:rFonts w:ascii="Times New Roman" w:hAnsi="Times New Roman"/>
          <w:sz w:val="28"/>
          <w:szCs w:val="28"/>
        </w:rPr>
        <w:t xml:space="preserve"> Порядок внесения изменений в настоящие Правила</w:t>
      </w:r>
    </w:p>
    <w:p w:rsidR="00E32408" w:rsidRPr="00E32408" w:rsidRDefault="0090189B" w:rsidP="00E32408">
      <w:pPr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E32408">
        <w:rPr>
          <w:rFonts w:ascii="Times New Roman" w:hAnsi="Times New Roman"/>
          <w:b/>
          <w:sz w:val="28"/>
          <w:szCs w:val="28"/>
        </w:rPr>
        <w:t xml:space="preserve">ЧАСТЬ </w:t>
      </w:r>
      <w:r w:rsidR="00653705" w:rsidRPr="00E32408">
        <w:rPr>
          <w:rFonts w:ascii="Times New Roman" w:hAnsi="Times New Roman"/>
          <w:b/>
          <w:sz w:val="28"/>
          <w:szCs w:val="28"/>
        </w:rPr>
        <w:t>II</w:t>
      </w:r>
      <w:r w:rsidR="00653705" w:rsidRPr="00E32408">
        <w:rPr>
          <w:rFonts w:ascii="Times New Roman" w:hAnsi="Times New Roman"/>
          <w:sz w:val="28"/>
          <w:szCs w:val="28"/>
        </w:rPr>
        <w:t>. ГРАДОСТРОИТЕЛЬНЫЕ РЕГЛАМЕНТЫ</w:t>
      </w:r>
    </w:p>
    <w:p w:rsidR="00E32408" w:rsidRPr="00E32408" w:rsidRDefault="00BE1F15" w:rsidP="00E32408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32408">
        <w:rPr>
          <w:rFonts w:ascii="Times New Roman" w:hAnsi="Times New Roman"/>
          <w:b/>
          <w:sz w:val="28"/>
          <w:szCs w:val="28"/>
        </w:rPr>
        <w:t xml:space="preserve">Глава 1. </w:t>
      </w:r>
      <w:r w:rsidR="00CB5AAE">
        <w:rPr>
          <w:rFonts w:ascii="Times New Roman" w:hAnsi="Times New Roman"/>
          <w:sz w:val="28"/>
          <w:szCs w:val="28"/>
        </w:rPr>
        <w:t>ОБЩИЕ ПОЛОЖЕНИЯ</w:t>
      </w:r>
    </w:p>
    <w:p w:rsidR="00E32408" w:rsidRPr="00E32408" w:rsidRDefault="00653705" w:rsidP="00E32408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B5AAE">
        <w:rPr>
          <w:rFonts w:ascii="Times New Roman" w:hAnsi="Times New Roman"/>
          <w:b/>
          <w:sz w:val="28"/>
          <w:szCs w:val="28"/>
        </w:rPr>
        <w:t>Статья 14.</w:t>
      </w:r>
      <w:r w:rsidRPr="00CB5AAE">
        <w:rPr>
          <w:rFonts w:ascii="Times New Roman" w:hAnsi="Times New Roman"/>
          <w:sz w:val="28"/>
          <w:szCs w:val="28"/>
        </w:rPr>
        <w:t>Структура градостроительных регламентов</w:t>
      </w:r>
    </w:p>
    <w:p w:rsidR="00982574" w:rsidRDefault="00653705" w:rsidP="00E3240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B5AAE">
        <w:rPr>
          <w:rFonts w:ascii="Times New Roman" w:hAnsi="Times New Roman"/>
          <w:b/>
          <w:sz w:val="28"/>
          <w:szCs w:val="28"/>
        </w:rPr>
        <w:t xml:space="preserve">Статья 15. </w:t>
      </w:r>
      <w:r w:rsidRPr="00CB5AAE">
        <w:rPr>
          <w:rFonts w:ascii="Times New Roman" w:hAnsi="Times New Roman"/>
          <w:sz w:val="28"/>
          <w:szCs w:val="28"/>
        </w:rPr>
        <w:t xml:space="preserve">Общие требования к видам разрешенного использования земельных участков и объектов капитального строительства </w:t>
      </w:r>
    </w:p>
    <w:p w:rsidR="00E32408" w:rsidRPr="00CB5AAE" w:rsidRDefault="00653705" w:rsidP="00E3240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B5AAE">
        <w:rPr>
          <w:rFonts w:ascii="Times New Roman" w:hAnsi="Times New Roman"/>
          <w:b/>
          <w:sz w:val="28"/>
          <w:szCs w:val="28"/>
        </w:rPr>
        <w:t>Статья 16.</w:t>
      </w:r>
      <w:r w:rsidRPr="00CB5AAE">
        <w:rPr>
          <w:rFonts w:ascii="Times New Roman" w:hAnsi="Times New Roman"/>
          <w:sz w:val="28"/>
          <w:szCs w:val="28"/>
        </w:rPr>
        <w:t>Вспомогательные виды разрешенного использования земельных участков и объектов капитального строительства</w:t>
      </w:r>
    </w:p>
    <w:p w:rsidR="00E32408" w:rsidRPr="00CB5AAE" w:rsidRDefault="00653705" w:rsidP="00E3240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B5AAE">
        <w:rPr>
          <w:rFonts w:ascii="Times New Roman" w:hAnsi="Times New Roman"/>
          <w:b/>
          <w:sz w:val="28"/>
          <w:szCs w:val="28"/>
        </w:rPr>
        <w:t>Статья 17.</w:t>
      </w:r>
      <w:r w:rsidRPr="00CB5AAE">
        <w:rPr>
          <w:rFonts w:ascii="Times New Roman" w:hAnsi="Times New Roman"/>
          <w:sz w:val="28"/>
          <w:szCs w:val="28"/>
        </w:rPr>
        <w:t>Минимальная площадь земельного участка</w:t>
      </w:r>
    </w:p>
    <w:p w:rsidR="00E32408" w:rsidRPr="00CB5AAE" w:rsidRDefault="00653705" w:rsidP="00E3240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B5AAE">
        <w:rPr>
          <w:rFonts w:ascii="Times New Roman" w:hAnsi="Times New Roman"/>
          <w:b/>
          <w:sz w:val="28"/>
          <w:szCs w:val="28"/>
        </w:rPr>
        <w:t>Статья 18.</w:t>
      </w:r>
      <w:r w:rsidRPr="00CB5AAE">
        <w:rPr>
          <w:rFonts w:ascii="Times New Roman" w:hAnsi="Times New Roman"/>
          <w:sz w:val="28"/>
          <w:szCs w:val="28"/>
        </w:rPr>
        <w:t xml:space="preserve"> Коэффициент использования территории</w:t>
      </w:r>
    </w:p>
    <w:p w:rsidR="00E32408" w:rsidRPr="00CB5AAE" w:rsidRDefault="00653705" w:rsidP="00E3240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B5AAE">
        <w:rPr>
          <w:rFonts w:ascii="Times New Roman" w:hAnsi="Times New Roman"/>
          <w:b/>
          <w:sz w:val="28"/>
          <w:szCs w:val="28"/>
        </w:rPr>
        <w:t>Статья 19.</w:t>
      </w:r>
      <w:r w:rsidRPr="00CB5AAE">
        <w:rPr>
          <w:rFonts w:ascii="Times New Roman" w:hAnsi="Times New Roman"/>
          <w:sz w:val="28"/>
          <w:szCs w:val="28"/>
        </w:rPr>
        <w:t xml:space="preserve"> Минимальные отступы зданий, строений, сооружений от границ земельных участков</w:t>
      </w:r>
    </w:p>
    <w:p w:rsidR="00E32408" w:rsidRPr="00CB5AAE" w:rsidRDefault="00653705" w:rsidP="00E3240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B5AAE">
        <w:rPr>
          <w:rFonts w:ascii="Times New Roman" w:hAnsi="Times New Roman"/>
          <w:b/>
          <w:sz w:val="28"/>
          <w:szCs w:val="28"/>
        </w:rPr>
        <w:t>Статья 20.</w:t>
      </w:r>
      <w:r w:rsidRPr="00CB5AAE">
        <w:rPr>
          <w:rFonts w:ascii="Times New Roman" w:hAnsi="Times New Roman"/>
          <w:sz w:val="28"/>
          <w:szCs w:val="28"/>
        </w:rPr>
        <w:t xml:space="preserve"> Максимальные выступы за красную линию частей зданий, строений, сооружений</w:t>
      </w:r>
    </w:p>
    <w:p w:rsidR="00E32408" w:rsidRPr="00CB5AAE" w:rsidRDefault="00653705" w:rsidP="00E3240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B5AAE">
        <w:rPr>
          <w:rFonts w:ascii="Times New Roman" w:hAnsi="Times New Roman"/>
          <w:b/>
          <w:sz w:val="28"/>
          <w:szCs w:val="28"/>
        </w:rPr>
        <w:t>Статья 21.</w:t>
      </w:r>
      <w:r w:rsidRPr="00CB5AAE">
        <w:rPr>
          <w:rFonts w:ascii="Times New Roman" w:hAnsi="Times New Roman"/>
          <w:sz w:val="28"/>
          <w:szCs w:val="28"/>
        </w:rPr>
        <w:t xml:space="preserve"> Максимальная высота зданий, строений, сооружений</w:t>
      </w:r>
    </w:p>
    <w:p w:rsidR="00E32408" w:rsidRPr="00CB5AAE" w:rsidRDefault="00653705" w:rsidP="00E3240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B5AAE">
        <w:rPr>
          <w:rFonts w:ascii="Times New Roman" w:hAnsi="Times New Roman"/>
          <w:b/>
          <w:sz w:val="28"/>
          <w:szCs w:val="28"/>
        </w:rPr>
        <w:t>Статья 22.</w:t>
      </w:r>
      <w:r w:rsidRPr="00CB5AAE">
        <w:rPr>
          <w:rFonts w:ascii="Times New Roman" w:hAnsi="Times New Roman"/>
          <w:sz w:val="28"/>
          <w:szCs w:val="28"/>
        </w:rPr>
        <w:t xml:space="preserve"> Минимальная доля озелененной территории земельных участков</w:t>
      </w:r>
    </w:p>
    <w:p w:rsidR="00E32408" w:rsidRPr="00CB5AAE" w:rsidRDefault="00653705" w:rsidP="00E3240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B5AAE">
        <w:rPr>
          <w:rFonts w:ascii="Times New Roman" w:hAnsi="Times New Roman"/>
          <w:b/>
          <w:sz w:val="28"/>
          <w:szCs w:val="28"/>
        </w:rPr>
        <w:lastRenderedPageBreak/>
        <w:t>Статья 23.</w:t>
      </w:r>
      <w:r w:rsidRPr="00CB5AAE">
        <w:rPr>
          <w:rFonts w:ascii="Times New Roman" w:hAnsi="Times New Roman"/>
          <w:sz w:val="28"/>
          <w:szCs w:val="28"/>
        </w:rPr>
        <w:t xml:space="preserve"> Минимальное количество </w:t>
      </w:r>
      <w:proofErr w:type="spellStart"/>
      <w:r w:rsidRPr="00CB5AAE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CB5AAE">
        <w:rPr>
          <w:rFonts w:ascii="Times New Roman" w:hAnsi="Times New Roman"/>
          <w:sz w:val="28"/>
          <w:szCs w:val="28"/>
        </w:rPr>
        <w:t xml:space="preserve"> для хранения индивидуального автотранспорта на территории земельных участков</w:t>
      </w:r>
    </w:p>
    <w:p w:rsidR="00E32408" w:rsidRPr="00CB5AAE" w:rsidRDefault="00653705" w:rsidP="00E3240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B5AAE">
        <w:rPr>
          <w:rFonts w:ascii="Times New Roman" w:hAnsi="Times New Roman"/>
          <w:b/>
          <w:sz w:val="28"/>
          <w:szCs w:val="28"/>
        </w:rPr>
        <w:t>Статья 24.</w:t>
      </w:r>
      <w:r w:rsidRPr="00CB5AAE">
        <w:rPr>
          <w:rFonts w:ascii="Times New Roman" w:hAnsi="Times New Roman"/>
          <w:sz w:val="28"/>
          <w:szCs w:val="28"/>
        </w:rPr>
        <w:t xml:space="preserve"> Минимальное количество мест на погрузочно-разгрузочных площадках на территории земельных участков</w:t>
      </w:r>
    </w:p>
    <w:p w:rsidR="00E32408" w:rsidRPr="00CB5AAE" w:rsidRDefault="00653705" w:rsidP="00E3240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B5AAE">
        <w:rPr>
          <w:rFonts w:ascii="Times New Roman" w:hAnsi="Times New Roman"/>
          <w:b/>
          <w:sz w:val="28"/>
          <w:szCs w:val="28"/>
        </w:rPr>
        <w:t>Статья 25.</w:t>
      </w:r>
      <w:r w:rsidRPr="00CB5AAE">
        <w:rPr>
          <w:rFonts w:ascii="Times New Roman" w:hAnsi="Times New Roman"/>
          <w:sz w:val="28"/>
          <w:szCs w:val="28"/>
        </w:rPr>
        <w:t xml:space="preserve"> Минимальное количество </w:t>
      </w:r>
      <w:proofErr w:type="spellStart"/>
      <w:r w:rsidRPr="00CB5AAE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CB5AAE">
        <w:rPr>
          <w:rFonts w:ascii="Times New Roman" w:hAnsi="Times New Roman"/>
          <w:sz w:val="28"/>
          <w:szCs w:val="28"/>
        </w:rPr>
        <w:t xml:space="preserve"> для хранения (технологического отстоя) грузового автотранспорта на территории земельных участков</w:t>
      </w:r>
    </w:p>
    <w:p w:rsidR="00653705" w:rsidRDefault="00653705" w:rsidP="00E3240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B5AAE">
        <w:rPr>
          <w:rFonts w:ascii="Times New Roman" w:hAnsi="Times New Roman"/>
          <w:b/>
          <w:sz w:val="28"/>
          <w:szCs w:val="28"/>
        </w:rPr>
        <w:t>Статья 26.</w:t>
      </w:r>
      <w:r w:rsidRPr="00CB5AAE">
        <w:rPr>
          <w:rFonts w:ascii="Times New Roman" w:hAnsi="Times New Roman"/>
          <w:sz w:val="28"/>
          <w:szCs w:val="28"/>
        </w:rPr>
        <w:t xml:space="preserve"> Предельные параметры разрешенного строительства, реконструкции объектов капитального строительства, в отношении которых общие требования не устанавливаются</w:t>
      </w:r>
    </w:p>
    <w:p w:rsidR="00433139" w:rsidRPr="00CB5AAE" w:rsidRDefault="00433139" w:rsidP="00E32408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2408" w:rsidRPr="00E32408" w:rsidRDefault="00653705" w:rsidP="00E32408">
      <w:pPr>
        <w:pStyle w:val="2"/>
        <w:ind w:firstLine="0"/>
        <w:jc w:val="both"/>
        <w:rPr>
          <w:rFonts w:ascii="Times New Roman" w:hAnsi="Times New Roman"/>
          <w:b w:val="0"/>
          <w:i w:val="0"/>
        </w:rPr>
      </w:pPr>
      <w:r w:rsidRPr="00E32408">
        <w:rPr>
          <w:rFonts w:ascii="Times New Roman" w:hAnsi="Times New Roman"/>
          <w:i w:val="0"/>
        </w:rPr>
        <w:t>Глава 2.</w:t>
      </w:r>
      <w:r w:rsidR="005263A1">
        <w:rPr>
          <w:rFonts w:ascii="Times New Roman" w:hAnsi="Times New Roman"/>
          <w:i w:val="0"/>
        </w:rPr>
        <w:t xml:space="preserve"> </w:t>
      </w:r>
      <w:r w:rsidR="003D1431">
        <w:rPr>
          <w:rFonts w:ascii="Times New Roman" w:hAnsi="Times New Roman"/>
          <w:b w:val="0"/>
          <w:i w:val="0"/>
        </w:rPr>
        <w:t xml:space="preserve">ТЕРРИТОРИАЛЬНОЕ ЗОНИРОВАНИЕ И СИСТЕМА </w:t>
      </w:r>
      <w:r w:rsidRPr="00E32408">
        <w:rPr>
          <w:rFonts w:ascii="Times New Roman" w:hAnsi="Times New Roman"/>
          <w:b w:val="0"/>
          <w:i w:val="0"/>
        </w:rPr>
        <w:t>ГРАДОСТРОИТЕЛЬНЫ</w:t>
      </w:r>
      <w:r w:rsidR="003D1431">
        <w:rPr>
          <w:rFonts w:ascii="Times New Roman" w:hAnsi="Times New Roman"/>
          <w:b w:val="0"/>
          <w:i w:val="0"/>
        </w:rPr>
        <w:t>Х</w:t>
      </w:r>
      <w:r w:rsidRPr="00E32408">
        <w:rPr>
          <w:rFonts w:ascii="Times New Roman" w:hAnsi="Times New Roman"/>
          <w:b w:val="0"/>
          <w:i w:val="0"/>
        </w:rPr>
        <w:t xml:space="preserve"> РЕГЛАМЕНТ</w:t>
      </w:r>
      <w:r w:rsidR="003D1431">
        <w:rPr>
          <w:rFonts w:ascii="Times New Roman" w:hAnsi="Times New Roman"/>
          <w:b w:val="0"/>
          <w:i w:val="0"/>
        </w:rPr>
        <w:t>ОВ</w:t>
      </w:r>
    </w:p>
    <w:p w:rsidR="00653705" w:rsidRPr="00CB5AAE" w:rsidRDefault="00653705" w:rsidP="003D1431">
      <w:pPr>
        <w:pStyle w:val="2"/>
        <w:ind w:left="426" w:firstLine="0"/>
        <w:jc w:val="both"/>
        <w:rPr>
          <w:rFonts w:ascii="Times New Roman" w:hAnsi="Times New Roman"/>
          <w:b w:val="0"/>
          <w:i w:val="0"/>
        </w:rPr>
      </w:pPr>
      <w:r w:rsidRPr="00CB5AAE">
        <w:rPr>
          <w:rFonts w:ascii="Times New Roman" w:hAnsi="Times New Roman"/>
          <w:b w:val="0"/>
          <w:i w:val="0"/>
        </w:rPr>
        <w:t>§ 1. Состав и кодировка территориальных зон</w:t>
      </w:r>
    </w:p>
    <w:p w:rsidR="00653705" w:rsidRPr="00CB5AAE" w:rsidRDefault="00653705" w:rsidP="003D1431">
      <w:pPr>
        <w:pStyle w:val="4"/>
        <w:spacing w:before="0" w:after="0"/>
        <w:ind w:left="426" w:firstLine="0"/>
        <w:jc w:val="both"/>
        <w:rPr>
          <w:rFonts w:ascii="Times New Roman" w:hAnsi="Times New Roman"/>
          <w:b w:val="0"/>
        </w:rPr>
      </w:pPr>
      <w:r w:rsidRPr="00CB5AAE">
        <w:rPr>
          <w:rFonts w:ascii="Times New Roman" w:hAnsi="Times New Roman"/>
          <w:b w:val="0"/>
        </w:rPr>
        <w:t>§ 2. Жилые зоны</w:t>
      </w:r>
    </w:p>
    <w:p w:rsidR="00653705" w:rsidRPr="00E32408" w:rsidRDefault="00653705" w:rsidP="00653705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Times New Roman" w:eastAsia="Calibri" w:hAnsi="Times New Roman"/>
          <w:sz w:val="28"/>
          <w:szCs w:val="28"/>
        </w:rPr>
      </w:pPr>
    </w:p>
    <w:p w:rsidR="00CB5AAE" w:rsidRDefault="00653705" w:rsidP="00653705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Style w:val="30"/>
          <w:rFonts w:ascii="Times New Roman" w:eastAsia="Calibri" w:hAnsi="Times New Roman"/>
          <w:b w:val="0"/>
          <w:sz w:val="28"/>
          <w:szCs w:val="28"/>
        </w:rPr>
      </w:pPr>
      <w:r w:rsidRPr="00E32408">
        <w:rPr>
          <w:rStyle w:val="30"/>
          <w:rFonts w:ascii="Times New Roman" w:eastAsia="Calibri" w:hAnsi="Times New Roman"/>
          <w:sz w:val="28"/>
          <w:szCs w:val="28"/>
        </w:rPr>
        <w:t xml:space="preserve">Статья 27. </w:t>
      </w:r>
      <w:r w:rsidRPr="00CB5AAE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 застройки многоэтажными жилыми домами от 5 этажей и выше– ЖЗ-1</w:t>
      </w:r>
    </w:p>
    <w:p w:rsidR="00EC1E1E" w:rsidRPr="00433139" w:rsidRDefault="00EC1E1E" w:rsidP="00EC1E1E">
      <w:pPr>
        <w:suppressAutoHyphens/>
        <w:autoSpaceDE w:val="0"/>
        <w:autoSpaceDN w:val="0"/>
        <w:adjustRightInd w:val="0"/>
        <w:spacing w:after="0"/>
        <w:ind w:firstLine="567"/>
        <w:jc w:val="both"/>
        <w:outlineLvl w:val="3"/>
        <w:rPr>
          <w:rFonts w:ascii="Times New Roman" w:hAnsi="Times New Roman"/>
          <w:bCs/>
          <w:sz w:val="28"/>
          <w:szCs w:val="28"/>
          <w:lang w:eastAsia="ar-SA"/>
        </w:rPr>
      </w:pPr>
      <w:r w:rsidRPr="00433139">
        <w:rPr>
          <w:rFonts w:ascii="Times New Roman" w:eastAsia="Times New Roman" w:hAnsi="Times New Roman"/>
          <w:b/>
          <w:sz w:val="28"/>
          <w:szCs w:val="28"/>
          <w:lang w:eastAsia="ar-SA"/>
        </w:rPr>
        <w:t>Ст</w:t>
      </w:r>
      <w:r w:rsidRPr="00433139">
        <w:rPr>
          <w:rFonts w:ascii="Times New Roman" w:hAnsi="Times New Roman"/>
          <w:b/>
          <w:bCs/>
          <w:sz w:val="28"/>
          <w:szCs w:val="28"/>
          <w:lang w:eastAsia="ar-SA"/>
        </w:rPr>
        <w:t>атья 27.1</w:t>
      </w:r>
      <w:r w:rsidRPr="00433139">
        <w:rPr>
          <w:rFonts w:ascii="Times New Roman" w:hAnsi="Times New Roman"/>
          <w:bCs/>
          <w:sz w:val="28"/>
          <w:szCs w:val="28"/>
          <w:lang w:eastAsia="ar-SA"/>
        </w:rPr>
        <w:t>. Градостроительный регламент зоны застройки жилыми домами разной этажности – ЖЗ-1.1</w:t>
      </w:r>
      <w:r w:rsidRPr="00433139">
        <w:rPr>
          <w:rFonts w:ascii="Times New Roman" w:hAnsi="Times New Roman"/>
          <w:sz w:val="28"/>
          <w:szCs w:val="28"/>
          <w:lang w:eastAsia="ar-SA"/>
        </w:rPr>
        <w:t>.</w:t>
      </w:r>
    </w:p>
    <w:p w:rsidR="00CB5AAE" w:rsidRDefault="00653705" w:rsidP="00653705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Style w:val="30"/>
          <w:rFonts w:ascii="Times New Roman" w:eastAsia="Calibri" w:hAnsi="Times New Roman"/>
          <w:b w:val="0"/>
          <w:sz w:val="28"/>
          <w:szCs w:val="28"/>
        </w:rPr>
      </w:pPr>
      <w:r w:rsidRPr="00E32408">
        <w:rPr>
          <w:rStyle w:val="30"/>
          <w:rFonts w:ascii="Times New Roman" w:eastAsia="Calibri" w:hAnsi="Times New Roman"/>
          <w:sz w:val="28"/>
          <w:szCs w:val="28"/>
        </w:rPr>
        <w:t xml:space="preserve">Статья 28. </w:t>
      </w:r>
      <w:r w:rsidRPr="00CB5AAE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 застройки малоэтажными жилыми домами до 4 этажей включительно– ЖЗ-2</w:t>
      </w:r>
    </w:p>
    <w:p w:rsidR="00653705" w:rsidRDefault="00653705" w:rsidP="00653705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Style w:val="30"/>
          <w:rFonts w:ascii="Times New Roman" w:eastAsia="Calibri" w:hAnsi="Times New Roman"/>
          <w:b w:val="0"/>
          <w:sz w:val="28"/>
          <w:szCs w:val="28"/>
        </w:rPr>
      </w:pPr>
      <w:r w:rsidRPr="00E32408">
        <w:rPr>
          <w:rStyle w:val="30"/>
          <w:rFonts w:ascii="Times New Roman" w:eastAsia="Calibri" w:hAnsi="Times New Roman"/>
          <w:sz w:val="28"/>
          <w:szCs w:val="28"/>
        </w:rPr>
        <w:t xml:space="preserve">Статья 29. </w:t>
      </w:r>
      <w:r w:rsidRPr="00CB5AAE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 застройки индивидуальными жилыми домами и жилыми домами блокированного типа– ЖЗ-3</w:t>
      </w:r>
    </w:p>
    <w:p w:rsidR="005263A1" w:rsidRPr="005263A1" w:rsidRDefault="005263A1" w:rsidP="005263A1">
      <w:pPr>
        <w:autoSpaceDE w:val="0"/>
        <w:autoSpaceDN w:val="0"/>
        <w:adjustRightInd w:val="0"/>
        <w:ind w:firstLine="567"/>
        <w:jc w:val="both"/>
        <w:outlineLvl w:val="3"/>
        <w:rPr>
          <w:rStyle w:val="30"/>
          <w:rFonts w:eastAsia="Calibri"/>
          <w:b w:val="0"/>
          <w:color w:val="000000" w:themeColor="text1"/>
          <w:sz w:val="28"/>
        </w:rPr>
      </w:pPr>
      <w:r w:rsidRPr="005263A1">
        <w:rPr>
          <w:rStyle w:val="30"/>
          <w:rFonts w:ascii="Times New Roman" w:eastAsia="Calibri" w:hAnsi="Times New Roman"/>
          <w:sz w:val="28"/>
          <w:szCs w:val="28"/>
        </w:rPr>
        <w:t xml:space="preserve">Статья 29.1. </w:t>
      </w:r>
      <w:r w:rsidRPr="005263A1">
        <w:rPr>
          <w:rStyle w:val="30"/>
          <w:rFonts w:ascii="Times New Roman" w:eastAsia="Calibri" w:hAnsi="Times New Roman"/>
          <w:b w:val="0"/>
          <w:color w:val="000000" w:themeColor="text1"/>
          <w:sz w:val="28"/>
        </w:rPr>
        <w:t>Градостроительный регламент зоны застройки индивидуальными жилыми домами и жилыми домами разной этажности– ЖЗ-3.1</w:t>
      </w:r>
    </w:p>
    <w:p w:rsidR="00653705" w:rsidRPr="00CB5AAE" w:rsidRDefault="00653705" w:rsidP="00653705">
      <w:pPr>
        <w:pStyle w:val="3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 w:rsidRPr="00CB5AAE">
        <w:rPr>
          <w:rFonts w:ascii="Times New Roman" w:hAnsi="Times New Roman"/>
          <w:b w:val="0"/>
          <w:sz w:val="28"/>
          <w:szCs w:val="28"/>
        </w:rPr>
        <w:t>§ 3. Общественно-деловые зоны</w:t>
      </w:r>
    </w:p>
    <w:p w:rsidR="00653705" w:rsidRPr="00E32408" w:rsidRDefault="00653705" w:rsidP="00653705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Times New Roman" w:eastAsia="Calibri" w:hAnsi="Times New Roman"/>
          <w:sz w:val="28"/>
          <w:szCs w:val="28"/>
        </w:rPr>
      </w:pPr>
    </w:p>
    <w:p w:rsidR="00CB5AAE" w:rsidRDefault="00653705" w:rsidP="00653705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Fonts w:ascii="Times New Roman" w:hAnsi="Times New Roman"/>
          <w:sz w:val="28"/>
          <w:szCs w:val="28"/>
        </w:rPr>
      </w:pPr>
      <w:r w:rsidRPr="00E32408">
        <w:rPr>
          <w:rStyle w:val="30"/>
          <w:rFonts w:ascii="Times New Roman" w:eastAsia="Calibri" w:hAnsi="Times New Roman"/>
          <w:sz w:val="28"/>
          <w:szCs w:val="28"/>
        </w:rPr>
        <w:t xml:space="preserve">Статья 30. </w:t>
      </w:r>
      <w:r w:rsidRPr="00CB5AAE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 размещения объектов общественно-делового назначения–ОДЗ-1</w:t>
      </w:r>
    </w:p>
    <w:p w:rsidR="00653705" w:rsidRDefault="00653705" w:rsidP="00653705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Style w:val="30"/>
          <w:rFonts w:ascii="Times New Roman" w:eastAsia="Calibri" w:hAnsi="Times New Roman"/>
          <w:b w:val="0"/>
          <w:sz w:val="28"/>
          <w:szCs w:val="28"/>
        </w:rPr>
      </w:pPr>
      <w:r w:rsidRPr="00E32408">
        <w:rPr>
          <w:rStyle w:val="30"/>
          <w:rFonts w:ascii="Times New Roman" w:eastAsia="Calibri" w:hAnsi="Times New Roman"/>
          <w:sz w:val="28"/>
          <w:szCs w:val="28"/>
        </w:rPr>
        <w:t xml:space="preserve">Статья 31. </w:t>
      </w:r>
      <w:r w:rsidRPr="00CB5AAE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 размещения объектов лечебно-оздоровительного назначения ОДЗ-2</w:t>
      </w:r>
    </w:p>
    <w:p w:rsidR="00CB5AAE" w:rsidRPr="00E32408" w:rsidRDefault="00CB5AAE" w:rsidP="00653705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653705" w:rsidRPr="00CB5AAE" w:rsidRDefault="00653705" w:rsidP="00653705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CB5AAE">
        <w:rPr>
          <w:rFonts w:ascii="Times New Roman" w:hAnsi="Times New Roman"/>
          <w:sz w:val="28"/>
          <w:szCs w:val="28"/>
        </w:rPr>
        <w:t>§ 4. Производственные зоны</w:t>
      </w:r>
    </w:p>
    <w:p w:rsidR="00653705" w:rsidRPr="00E32408" w:rsidRDefault="00653705" w:rsidP="0065370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B5AAE" w:rsidRDefault="00653705" w:rsidP="00653705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Style w:val="40"/>
          <w:rFonts w:ascii="Times New Roman" w:eastAsia="Calibri" w:hAnsi="Times New Roman"/>
          <w:b w:val="0"/>
        </w:rPr>
      </w:pPr>
      <w:r w:rsidRPr="00E32408">
        <w:rPr>
          <w:rStyle w:val="40"/>
          <w:rFonts w:ascii="Times New Roman" w:eastAsia="Calibri" w:hAnsi="Times New Roman"/>
        </w:rPr>
        <w:lastRenderedPageBreak/>
        <w:t xml:space="preserve">Статья 32. </w:t>
      </w:r>
      <w:r w:rsidRPr="00CB5AAE">
        <w:rPr>
          <w:rStyle w:val="40"/>
          <w:rFonts w:ascii="Times New Roman" w:eastAsia="Calibri" w:hAnsi="Times New Roman"/>
          <w:b w:val="0"/>
        </w:rPr>
        <w:t>Градостроительный регламент зоны размещения производственных объектов I-V класса санитарной классификации- ПР-1</w:t>
      </w:r>
    </w:p>
    <w:p w:rsidR="00CB5AAE" w:rsidRDefault="00653705" w:rsidP="00653705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Style w:val="40"/>
          <w:rFonts w:ascii="Times New Roman" w:eastAsia="Calibri" w:hAnsi="Times New Roman"/>
          <w:b w:val="0"/>
        </w:rPr>
      </w:pPr>
      <w:r w:rsidRPr="00E32408">
        <w:rPr>
          <w:rStyle w:val="40"/>
          <w:rFonts w:ascii="Times New Roman" w:eastAsia="Calibri" w:hAnsi="Times New Roman"/>
        </w:rPr>
        <w:t xml:space="preserve">Статья 33. </w:t>
      </w:r>
      <w:r w:rsidRPr="00CB5AAE">
        <w:rPr>
          <w:rStyle w:val="40"/>
          <w:rFonts w:ascii="Times New Roman" w:eastAsia="Calibri" w:hAnsi="Times New Roman"/>
          <w:b w:val="0"/>
        </w:rPr>
        <w:t>Градостроительный регламент зоны размещения производственных объектов II-V класса санитарной классификации- ПР-2</w:t>
      </w:r>
    </w:p>
    <w:p w:rsidR="00CB5AAE" w:rsidRDefault="00653705" w:rsidP="00653705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Style w:val="30"/>
          <w:rFonts w:ascii="Times New Roman" w:eastAsia="Calibri" w:hAnsi="Times New Roman"/>
          <w:b w:val="0"/>
          <w:sz w:val="28"/>
          <w:szCs w:val="28"/>
        </w:rPr>
      </w:pPr>
      <w:r w:rsidRPr="00E32408">
        <w:rPr>
          <w:rStyle w:val="30"/>
          <w:rFonts w:ascii="Times New Roman" w:eastAsia="Calibri" w:hAnsi="Times New Roman"/>
          <w:sz w:val="28"/>
          <w:szCs w:val="28"/>
        </w:rPr>
        <w:t xml:space="preserve">Статья 34. </w:t>
      </w:r>
      <w:r w:rsidRPr="00CB5AAE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 размещения производственных объектов III-V класса санитарной классификации– ПР-3</w:t>
      </w:r>
    </w:p>
    <w:p w:rsidR="00CB5AAE" w:rsidRDefault="00653705" w:rsidP="00653705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Style w:val="30"/>
          <w:rFonts w:ascii="Times New Roman" w:eastAsia="Calibri" w:hAnsi="Times New Roman"/>
          <w:b w:val="0"/>
          <w:sz w:val="28"/>
          <w:szCs w:val="28"/>
        </w:rPr>
      </w:pPr>
      <w:r w:rsidRPr="00E32408">
        <w:rPr>
          <w:rStyle w:val="30"/>
          <w:rFonts w:ascii="Times New Roman" w:eastAsia="Calibri" w:hAnsi="Times New Roman"/>
          <w:sz w:val="28"/>
          <w:szCs w:val="28"/>
        </w:rPr>
        <w:t xml:space="preserve">Статья 35. </w:t>
      </w:r>
      <w:r w:rsidRPr="00CB5AAE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 размещения производственных объектов IV -V класса санитарной классификации– ПР-4</w:t>
      </w:r>
    </w:p>
    <w:p w:rsidR="00653705" w:rsidRPr="00E32408" w:rsidRDefault="00653705" w:rsidP="00653705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Fonts w:ascii="Times New Roman" w:hAnsi="Times New Roman"/>
          <w:sz w:val="28"/>
          <w:szCs w:val="28"/>
        </w:rPr>
      </w:pPr>
      <w:r w:rsidRPr="00E32408">
        <w:rPr>
          <w:rStyle w:val="30"/>
          <w:rFonts w:ascii="Times New Roman" w:eastAsia="Calibri" w:hAnsi="Times New Roman"/>
          <w:sz w:val="28"/>
          <w:szCs w:val="28"/>
        </w:rPr>
        <w:t xml:space="preserve">Статья 36. </w:t>
      </w:r>
      <w:r w:rsidRPr="00CB5AAE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 размещения производственных объектов V класса санитарной классификации– ПР-5</w:t>
      </w:r>
    </w:p>
    <w:p w:rsidR="00653705" w:rsidRDefault="00653705" w:rsidP="00653705">
      <w:pPr>
        <w:pStyle w:val="3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 w:rsidRPr="00CB5AAE">
        <w:rPr>
          <w:rFonts w:ascii="Times New Roman" w:hAnsi="Times New Roman"/>
          <w:b w:val="0"/>
          <w:sz w:val="28"/>
          <w:szCs w:val="28"/>
        </w:rPr>
        <w:t>§ 5. Зоны транспортной инфраструктуры</w:t>
      </w:r>
    </w:p>
    <w:p w:rsidR="00653705" w:rsidRDefault="00653705" w:rsidP="00653705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Style w:val="30"/>
          <w:rFonts w:ascii="Times New Roman" w:eastAsia="Calibri" w:hAnsi="Times New Roman"/>
          <w:b w:val="0"/>
          <w:sz w:val="28"/>
          <w:szCs w:val="28"/>
        </w:rPr>
      </w:pPr>
      <w:r w:rsidRPr="00E32408">
        <w:rPr>
          <w:rStyle w:val="30"/>
          <w:rFonts w:ascii="Times New Roman" w:eastAsia="Calibri" w:hAnsi="Times New Roman"/>
          <w:sz w:val="28"/>
          <w:szCs w:val="28"/>
        </w:rPr>
        <w:t xml:space="preserve">Статья 37. </w:t>
      </w:r>
      <w:r w:rsidRPr="00CB5AAE">
        <w:rPr>
          <w:rStyle w:val="30"/>
          <w:rFonts w:ascii="Times New Roman" w:eastAsia="Calibri" w:hAnsi="Times New Roman"/>
          <w:b w:val="0"/>
          <w:sz w:val="28"/>
          <w:szCs w:val="28"/>
        </w:rPr>
        <w:t xml:space="preserve">Градостроительный регламент зоны размещения автотранспортных предприятий </w:t>
      </w:r>
      <w:r w:rsidR="00CB5AAE">
        <w:rPr>
          <w:rStyle w:val="30"/>
          <w:rFonts w:ascii="Times New Roman" w:eastAsia="Calibri" w:hAnsi="Times New Roman"/>
          <w:b w:val="0"/>
          <w:sz w:val="28"/>
          <w:szCs w:val="28"/>
        </w:rPr>
        <w:t>–</w:t>
      </w:r>
      <w:r w:rsidRPr="00CB5AAE">
        <w:rPr>
          <w:rStyle w:val="30"/>
          <w:rFonts w:ascii="Times New Roman" w:eastAsia="Calibri" w:hAnsi="Times New Roman"/>
          <w:b w:val="0"/>
          <w:sz w:val="28"/>
          <w:szCs w:val="28"/>
        </w:rPr>
        <w:t xml:space="preserve"> ТЗ</w:t>
      </w:r>
    </w:p>
    <w:p w:rsidR="00CB5AAE" w:rsidRPr="00CB5AAE" w:rsidRDefault="00CB5AAE" w:rsidP="00653705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653705" w:rsidRPr="00CB5AAE" w:rsidRDefault="00653705" w:rsidP="00653705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CB5AAE">
        <w:rPr>
          <w:rFonts w:ascii="Times New Roman" w:hAnsi="Times New Roman"/>
          <w:sz w:val="28"/>
          <w:szCs w:val="28"/>
        </w:rPr>
        <w:t xml:space="preserve">§ 6. Зоны объектов инженерной инфраструктуры </w:t>
      </w:r>
    </w:p>
    <w:p w:rsidR="00653705" w:rsidRPr="00E32408" w:rsidRDefault="00653705" w:rsidP="00653705">
      <w:pPr>
        <w:pStyle w:val="3"/>
        <w:ind w:firstLine="540"/>
        <w:jc w:val="both"/>
        <w:rPr>
          <w:rFonts w:ascii="Times New Roman" w:hAnsi="Times New Roman"/>
          <w:sz w:val="28"/>
          <w:szCs w:val="28"/>
        </w:rPr>
      </w:pPr>
      <w:r w:rsidRPr="00E32408">
        <w:rPr>
          <w:rFonts w:ascii="Times New Roman" w:hAnsi="Times New Roman"/>
          <w:sz w:val="28"/>
          <w:szCs w:val="28"/>
        </w:rPr>
        <w:t xml:space="preserve">Статья 38. </w:t>
      </w:r>
      <w:r w:rsidRPr="00CB5AAE">
        <w:rPr>
          <w:rFonts w:ascii="Times New Roman" w:hAnsi="Times New Roman"/>
          <w:b w:val="0"/>
          <w:sz w:val="28"/>
          <w:szCs w:val="28"/>
        </w:rPr>
        <w:t>Градостроительный регламент зоны объектов инженерной инфраструктуры – ИЗ</w:t>
      </w:r>
    </w:p>
    <w:p w:rsidR="0093322B" w:rsidRPr="00CB5AAE" w:rsidRDefault="0093322B" w:rsidP="00653705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653705" w:rsidRDefault="00653705" w:rsidP="00653705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CB5AAE">
        <w:rPr>
          <w:rFonts w:ascii="Times New Roman" w:hAnsi="Times New Roman"/>
          <w:sz w:val="28"/>
          <w:szCs w:val="28"/>
        </w:rPr>
        <w:t>§ 7. Рекреационные зоны</w:t>
      </w:r>
    </w:p>
    <w:p w:rsidR="00CB5AAE" w:rsidRPr="00CB5AAE" w:rsidRDefault="00CB5AAE" w:rsidP="00653705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653705" w:rsidRDefault="00653705" w:rsidP="00653705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Fonts w:ascii="Times New Roman" w:hAnsi="Times New Roman"/>
          <w:sz w:val="28"/>
          <w:szCs w:val="28"/>
        </w:rPr>
      </w:pPr>
      <w:r w:rsidRPr="00E32408">
        <w:rPr>
          <w:rStyle w:val="30"/>
          <w:rFonts w:ascii="Times New Roman" w:eastAsia="Calibri" w:hAnsi="Times New Roman"/>
          <w:sz w:val="28"/>
          <w:szCs w:val="28"/>
        </w:rPr>
        <w:t xml:space="preserve">Статья 39. </w:t>
      </w:r>
      <w:r w:rsidRPr="00CB5AAE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 рекреационно-природных территорий – РЗ-1</w:t>
      </w:r>
    </w:p>
    <w:p w:rsidR="00CB5AAE" w:rsidRPr="00E32408" w:rsidRDefault="00CB5AAE" w:rsidP="00653705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653705" w:rsidRDefault="00653705" w:rsidP="00653705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3D1431">
        <w:rPr>
          <w:rFonts w:ascii="Times New Roman" w:hAnsi="Times New Roman"/>
          <w:sz w:val="28"/>
          <w:szCs w:val="28"/>
        </w:rPr>
        <w:t>§ 8. Зоны сельскохозяйственного использования</w:t>
      </w:r>
    </w:p>
    <w:p w:rsidR="003D1431" w:rsidRPr="003D1431" w:rsidRDefault="003D1431" w:rsidP="00653705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B35D01" w:rsidRDefault="00653705" w:rsidP="00653705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Fonts w:ascii="Times New Roman" w:hAnsi="Times New Roman"/>
          <w:sz w:val="28"/>
          <w:szCs w:val="28"/>
        </w:rPr>
      </w:pPr>
      <w:r w:rsidRPr="00E32408">
        <w:rPr>
          <w:rStyle w:val="30"/>
          <w:rFonts w:ascii="Times New Roman" w:eastAsia="Calibri" w:hAnsi="Times New Roman"/>
          <w:sz w:val="28"/>
          <w:szCs w:val="28"/>
        </w:rPr>
        <w:t xml:space="preserve">Статья 40. </w:t>
      </w:r>
      <w:r w:rsidRPr="003D1431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 занятой объектами садоводства -СХЗ-2</w:t>
      </w:r>
    </w:p>
    <w:p w:rsidR="00653705" w:rsidRPr="00E32408" w:rsidRDefault="00653705" w:rsidP="00653705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Fonts w:ascii="Times New Roman" w:hAnsi="Times New Roman"/>
          <w:sz w:val="28"/>
          <w:szCs w:val="28"/>
        </w:rPr>
      </w:pPr>
      <w:r w:rsidRPr="00E32408">
        <w:rPr>
          <w:rStyle w:val="30"/>
          <w:rFonts w:ascii="Times New Roman" w:eastAsia="Calibri" w:hAnsi="Times New Roman"/>
          <w:sz w:val="28"/>
          <w:szCs w:val="28"/>
        </w:rPr>
        <w:t xml:space="preserve">Статья 41. </w:t>
      </w:r>
      <w:r w:rsidRPr="00B35D01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 занятой объектами сельскохозяйственного производства -СХЗ-3</w:t>
      </w:r>
    </w:p>
    <w:p w:rsidR="00653705" w:rsidRDefault="00653705" w:rsidP="00653705">
      <w:pPr>
        <w:pStyle w:val="2"/>
        <w:ind w:firstLine="540"/>
        <w:jc w:val="both"/>
        <w:rPr>
          <w:rFonts w:ascii="Times New Roman" w:hAnsi="Times New Roman"/>
          <w:b w:val="0"/>
          <w:i w:val="0"/>
        </w:rPr>
      </w:pPr>
      <w:r w:rsidRPr="00B35D01">
        <w:rPr>
          <w:rFonts w:ascii="Times New Roman" w:hAnsi="Times New Roman"/>
          <w:b w:val="0"/>
          <w:i w:val="0"/>
        </w:rPr>
        <w:t>§ 9. Зоны специального назначения</w:t>
      </w:r>
    </w:p>
    <w:p w:rsidR="00653705" w:rsidRDefault="00653705" w:rsidP="00653705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Style w:val="30"/>
          <w:rFonts w:ascii="Times New Roman" w:eastAsia="Calibri" w:hAnsi="Times New Roman"/>
          <w:sz w:val="28"/>
          <w:szCs w:val="28"/>
        </w:rPr>
      </w:pPr>
      <w:r w:rsidRPr="00E32408">
        <w:rPr>
          <w:rStyle w:val="30"/>
          <w:rFonts w:ascii="Times New Roman" w:eastAsia="Calibri" w:hAnsi="Times New Roman"/>
          <w:sz w:val="28"/>
          <w:szCs w:val="28"/>
        </w:rPr>
        <w:t xml:space="preserve">Статья 42. </w:t>
      </w:r>
      <w:r w:rsidRPr="00B35D01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зоны, занятой кладбищами-СНЗ-1</w:t>
      </w:r>
    </w:p>
    <w:p w:rsidR="00B35D01" w:rsidRPr="00E32408" w:rsidRDefault="00B35D01" w:rsidP="00653705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Style w:val="30"/>
          <w:rFonts w:ascii="Times New Roman" w:eastAsia="Calibri" w:hAnsi="Times New Roman"/>
          <w:sz w:val="28"/>
          <w:szCs w:val="28"/>
        </w:rPr>
        <w:t xml:space="preserve">Статья 43. </w:t>
      </w:r>
      <w:r w:rsidRPr="00B35D01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 размещения иных объектов специального назначения – СХЗ-2</w:t>
      </w:r>
    </w:p>
    <w:p w:rsidR="00653705" w:rsidRPr="00B35D01" w:rsidRDefault="00653705" w:rsidP="00653705">
      <w:pPr>
        <w:pStyle w:val="3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 w:rsidRPr="00B35D01">
        <w:rPr>
          <w:rFonts w:ascii="Times New Roman" w:hAnsi="Times New Roman"/>
          <w:b w:val="0"/>
          <w:sz w:val="28"/>
          <w:szCs w:val="28"/>
        </w:rPr>
        <w:t>§ 10. Зоны особо охраняемых природных территорий</w:t>
      </w:r>
    </w:p>
    <w:p w:rsidR="00653705" w:rsidRPr="00E32408" w:rsidRDefault="00653705" w:rsidP="00653705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Fonts w:ascii="Times New Roman" w:hAnsi="Times New Roman"/>
          <w:sz w:val="28"/>
          <w:szCs w:val="28"/>
        </w:rPr>
      </w:pPr>
      <w:r w:rsidRPr="00E32408">
        <w:rPr>
          <w:rStyle w:val="30"/>
          <w:rFonts w:ascii="Times New Roman" w:eastAsia="Calibri" w:hAnsi="Times New Roman"/>
          <w:sz w:val="28"/>
          <w:szCs w:val="28"/>
        </w:rPr>
        <w:t>Статья 4</w:t>
      </w:r>
      <w:r w:rsidR="00B35D01">
        <w:rPr>
          <w:rStyle w:val="30"/>
          <w:rFonts w:ascii="Times New Roman" w:eastAsia="Calibri" w:hAnsi="Times New Roman"/>
          <w:sz w:val="28"/>
          <w:szCs w:val="28"/>
        </w:rPr>
        <w:t>4</w:t>
      </w:r>
      <w:r w:rsidRPr="00E32408">
        <w:rPr>
          <w:rStyle w:val="30"/>
          <w:rFonts w:ascii="Times New Roman" w:eastAsia="Calibri" w:hAnsi="Times New Roman"/>
          <w:sz w:val="28"/>
          <w:szCs w:val="28"/>
        </w:rPr>
        <w:t xml:space="preserve">. </w:t>
      </w:r>
      <w:r w:rsidRPr="00B35D01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 особо охраняемых природных территорий</w:t>
      </w:r>
    </w:p>
    <w:p w:rsidR="00653705" w:rsidRPr="00E32408" w:rsidRDefault="00653705" w:rsidP="00653705">
      <w:pPr>
        <w:autoSpaceDE w:val="0"/>
        <w:autoSpaceDN w:val="0"/>
        <w:adjustRightInd w:val="0"/>
        <w:spacing w:after="0"/>
        <w:ind w:firstLine="540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653705" w:rsidRPr="00E32408" w:rsidRDefault="00653705" w:rsidP="00653705">
      <w:pPr>
        <w:pStyle w:val="ConsPlusTitle"/>
        <w:widowControl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E32408">
        <w:rPr>
          <w:rFonts w:ascii="Times New Roman" w:hAnsi="Times New Roman" w:cs="Times New Roman"/>
          <w:sz w:val="28"/>
          <w:szCs w:val="28"/>
        </w:rPr>
        <w:lastRenderedPageBreak/>
        <w:t>Глава 3.</w:t>
      </w:r>
      <w:r w:rsidR="005263A1">
        <w:rPr>
          <w:rFonts w:ascii="Times New Roman" w:hAnsi="Times New Roman" w:cs="Times New Roman"/>
          <w:sz w:val="28"/>
          <w:szCs w:val="28"/>
        </w:rPr>
        <w:t xml:space="preserve"> </w:t>
      </w:r>
      <w:r w:rsidR="00B35D01">
        <w:rPr>
          <w:rFonts w:ascii="Times New Roman" w:hAnsi="Times New Roman" w:cs="Times New Roman"/>
          <w:b w:val="0"/>
          <w:sz w:val="28"/>
          <w:szCs w:val="28"/>
        </w:rPr>
        <w:t xml:space="preserve">ОГРАНИЧЕНИЯ ИСПОЛЬЗОВАНИЯ </w:t>
      </w:r>
      <w:r w:rsidRPr="00E32408">
        <w:rPr>
          <w:rFonts w:ascii="Times New Roman" w:hAnsi="Times New Roman" w:cs="Times New Roman"/>
          <w:b w:val="0"/>
          <w:sz w:val="28"/>
          <w:szCs w:val="28"/>
        </w:rPr>
        <w:t>ЗЕМЕЛЬНЫХ УЧАСТКОВ И ОБЪЕКТОВ КАПИТАЛЬНОГО СТРОИТЕЛЬСТВА</w:t>
      </w:r>
    </w:p>
    <w:p w:rsidR="00653705" w:rsidRPr="00E32408" w:rsidRDefault="00653705" w:rsidP="00653705">
      <w:pPr>
        <w:pStyle w:val="ConsPlusTitle"/>
        <w:widowControl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E32408">
        <w:rPr>
          <w:rFonts w:ascii="Times New Roman" w:hAnsi="Times New Roman" w:cs="Times New Roman"/>
          <w:sz w:val="28"/>
          <w:szCs w:val="28"/>
        </w:rPr>
        <w:t>Статья 4</w:t>
      </w:r>
      <w:r w:rsidR="00B35D01">
        <w:rPr>
          <w:rFonts w:ascii="Times New Roman" w:hAnsi="Times New Roman" w:cs="Times New Roman"/>
          <w:sz w:val="28"/>
          <w:szCs w:val="28"/>
        </w:rPr>
        <w:t>5</w:t>
      </w:r>
      <w:r w:rsidRPr="00E32408">
        <w:rPr>
          <w:rFonts w:ascii="Times New Roman" w:hAnsi="Times New Roman" w:cs="Times New Roman"/>
          <w:sz w:val="28"/>
          <w:szCs w:val="28"/>
        </w:rPr>
        <w:t>.</w:t>
      </w:r>
      <w:r w:rsidRPr="00E32408">
        <w:rPr>
          <w:rFonts w:ascii="Times New Roman" w:hAnsi="Times New Roman" w:cs="Times New Roman"/>
          <w:b w:val="0"/>
          <w:sz w:val="28"/>
          <w:szCs w:val="28"/>
        </w:rPr>
        <w:t xml:space="preserve">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</w:t>
      </w:r>
    </w:p>
    <w:p w:rsidR="00653705" w:rsidRPr="00E32408" w:rsidRDefault="00653705" w:rsidP="00653705">
      <w:pPr>
        <w:pStyle w:val="ConsPlusTitle"/>
        <w:widowControl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E32408">
        <w:rPr>
          <w:rFonts w:ascii="Times New Roman" w:hAnsi="Times New Roman" w:cs="Times New Roman"/>
          <w:sz w:val="28"/>
          <w:szCs w:val="28"/>
        </w:rPr>
        <w:t>Статья 4</w:t>
      </w:r>
      <w:r w:rsidR="00B35D01">
        <w:rPr>
          <w:rFonts w:ascii="Times New Roman" w:hAnsi="Times New Roman" w:cs="Times New Roman"/>
          <w:sz w:val="28"/>
          <w:szCs w:val="28"/>
        </w:rPr>
        <w:t>6</w:t>
      </w:r>
      <w:r w:rsidRPr="00E32408">
        <w:rPr>
          <w:rFonts w:ascii="Times New Roman" w:hAnsi="Times New Roman" w:cs="Times New Roman"/>
          <w:sz w:val="28"/>
          <w:szCs w:val="28"/>
        </w:rPr>
        <w:t>.</w:t>
      </w:r>
      <w:r w:rsidRPr="00E32408">
        <w:rPr>
          <w:rFonts w:ascii="Times New Roman" w:hAnsi="Times New Roman" w:cs="Times New Roman"/>
          <w:b w:val="0"/>
          <w:sz w:val="28"/>
          <w:szCs w:val="28"/>
        </w:rPr>
        <w:t xml:space="preserve">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</w:t>
      </w:r>
    </w:p>
    <w:p w:rsidR="00653705" w:rsidRPr="00E32408" w:rsidRDefault="00653705" w:rsidP="00653705">
      <w:pPr>
        <w:pStyle w:val="ConsPlusTitle"/>
        <w:widowControl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E32408">
        <w:rPr>
          <w:rFonts w:ascii="Times New Roman" w:hAnsi="Times New Roman" w:cs="Times New Roman"/>
          <w:sz w:val="28"/>
          <w:szCs w:val="28"/>
        </w:rPr>
        <w:t>Статья 4</w:t>
      </w:r>
      <w:r w:rsidR="00B35D01">
        <w:rPr>
          <w:rFonts w:ascii="Times New Roman" w:hAnsi="Times New Roman" w:cs="Times New Roman"/>
          <w:sz w:val="28"/>
          <w:szCs w:val="28"/>
        </w:rPr>
        <w:t>7</w:t>
      </w:r>
      <w:r w:rsidRPr="00E32408">
        <w:rPr>
          <w:rFonts w:ascii="Times New Roman" w:hAnsi="Times New Roman" w:cs="Times New Roman"/>
          <w:b w:val="0"/>
          <w:sz w:val="28"/>
          <w:szCs w:val="28"/>
        </w:rPr>
        <w:t xml:space="preserve">. Ограничения использования земельных участков и объектов капитального строительства на территории </w:t>
      </w:r>
      <w:proofErr w:type="spellStart"/>
      <w:r w:rsidRPr="00E32408">
        <w:rPr>
          <w:rFonts w:ascii="Times New Roman" w:hAnsi="Times New Roman" w:cs="Times New Roman"/>
          <w:b w:val="0"/>
          <w:sz w:val="28"/>
          <w:szCs w:val="28"/>
        </w:rPr>
        <w:t>водоохранных</w:t>
      </w:r>
      <w:proofErr w:type="spellEnd"/>
      <w:r w:rsidRPr="00E32408">
        <w:rPr>
          <w:rFonts w:ascii="Times New Roman" w:hAnsi="Times New Roman" w:cs="Times New Roman"/>
          <w:b w:val="0"/>
          <w:sz w:val="28"/>
          <w:szCs w:val="28"/>
        </w:rPr>
        <w:t xml:space="preserve"> зон</w:t>
      </w:r>
    </w:p>
    <w:p w:rsidR="00653705" w:rsidRPr="00E32408" w:rsidRDefault="00653705" w:rsidP="00653705">
      <w:pPr>
        <w:pStyle w:val="ConsPlusTitle"/>
        <w:widowControl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E32408">
        <w:rPr>
          <w:rFonts w:ascii="Times New Roman" w:hAnsi="Times New Roman" w:cs="Times New Roman"/>
          <w:sz w:val="28"/>
          <w:szCs w:val="28"/>
        </w:rPr>
        <w:t>Статья 4</w:t>
      </w:r>
      <w:r w:rsidR="00B35D01">
        <w:rPr>
          <w:rFonts w:ascii="Times New Roman" w:hAnsi="Times New Roman" w:cs="Times New Roman"/>
          <w:sz w:val="28"/>
          <w:szCs w:val="28"/>
        </w:rPr>
        <w:t>8</w:t>
      </w:r>
      <w:r w:rsidRPr="00E32408">
        <w:rPr>
          <w:rFonts w:ascii="Times New Roman" w:hAnsi="Times New Roman" w:cs="Times New Roman"/>
          <w:sz w:val="28"/>
          <w:szCs w:val="28"/>
        </w:rPr>
        <w:t>.</w:t>
      </w:r>
      <w:r w:rsidRPr="00E32408">
        <w:rPr>
          <w:rFonts w:ascii="Times New Roman" w:hAnsi="Times New Roman" w:cs="Times New Roman"/>
          <w:b w:val="0"/>
          <w:sz w:val="28"/>
          <w:szCs w:val="28"/>
        </w:rPr>
        <w:t xml:space="preserve"> Ограничения использования земельных участков и объектов капитального строительства на территории зоны охраны стационарных пунктов наблюдений за состоянием окружающей среды, ее загрязнением</w:t>
      </w:r>
    </w:p>
    <w:p w:rsidR="00B35D01" w:rsidRDefault="00653705" w:rsidP="00B35D01">
      <w:pPr>
        <w:pStyle w:val="ConsPlusTitle"/>
        <w:widowControl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E32408">
        <w:rPr>
          <w:rFonts w:ascii="Times New Roman" w:hAnsi="Times New Roman" w:cs="Times New Roman"/>
          <w:sz w:val="28"/>
          <w:szCs w:val="28"/>
        </w:rPr>
        <w:t>Статья 4</w:t>
      </w:r>
      <w:r w:rsidR="00B35D01">
        <w:rPr>
          <w:rFonts w:ascii="Times New Roman" w:hAnsi="Times New Roman" w:cs="Times New Roman"/>
          <w:sz w:val="28"/>
          <w:szCs w:val="28"/>
        </w:rPr>
        <w:t>9</w:t>
      </w:r>
      <w:r w:rsidRPr="00E32408">
        <w:rPr>
          <w:rFonts w:ascii="Times New Roman" w:hAnsi="Times New Roman" w:cs="Times New Roman"/>
          <w:sz w:val="28"/>
          <w:szCs w:val="28"/>
        </w:rPr>
        <w:t>.</w:t>
      </w:r>
      <w:r w:rsidRPr="00E32408">
        <w:rPr>
          <w:rFonts w:ascii="Times New Roman" w:hAnsi="Times New Roman" w:cs="Times New Roman"/>
          <w:b w:val="0"/>
          <w:sz w:val="28"/>
          <w:szCs w:val="28"/>
        </w:rPr>
        <w:t xml:space="preserve"> Ограничения использования земельных участков и объектов капитального строительства на территории санитарных, защитных и санитарно-защитных зон</w:t>
      </w:r>
    </w:p>
    <w:p w:rsidR="00653705" w:rsidRDefault="00653705" w:rsidP="00B35D01">
      <w:pPr>
        <w:pStyle w:val="ConsPlusTitle"/>
        <w:widowControl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E32408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B35D01">
        <w:rPr>
          <w:rFonts w:ascii="Times New Roman" w:hAnsi="Times New Roman" w:cs="Times New Roman"/>
          <w:sz w:val="28"/>
          <w:szCs w:val="28"/>
        </w:rPr>
        <w:t>50</w:t>
      </w:r>
      <w:r w:rsidRPr="00E32408">
        <w:rPr>
          <w:rFonts w:ascii="Times New Roman" w:hAnsi="Times New Roman" w:cs="Times New Roman"/>
          <w:sz w:val="28"/>
          <w:szCs w:val="28"/>
        </w:rPr>
        <w:t>.</w:t>
      </w:r>
      <w:r w:rsidRPr="00E32408">
        <w:rPr>
          <w:rFonts w:ascii="Times New Roman" w:hAnsi="Times New Roman" w:cs="Times New Roman"/>
          <w:b w:val="0"/>
          <w:sz w:val="28"/>
          <w:szCs w:val="28"/>
        </w:rPr>
        <w:t xml:space="preserve"> Ограничения использования земельных участков и объектов капитального строительства на территориях, подверженных риску возникновения чрезвычайных ситуаций природного и техногенного характера и воздействия их последствий</w:t>
      </w:r>
    </w:p>
    <w:p w:rsidR="00B35D01" w:rsidRPr="00B35D01" w:rsidRDefault="00B35D01" w:rsidP="00B35D0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35D01">
        <w:rPr>
          <w:rFonts w:ascii="Times New Roman" w:hAnsi="Times New Roman" w:cs="Times New Roman"/>
          <w:sz w:val="28"/>
          <w:szCs w:val="28"/>
        </w:rPr>
        <w:t xml:space="preserve">ЧАСТЬ III. </w:t>
      </w:r>
      <w:r w:rsidRPr="00B35D01">
        <w:rPr>
          <w:rFonts w:ascii="Times New Roman" w:hAnsi="Times New Roman" w:cs="Times New Roman"/>
          <w:b w:val="0"/>
          <w:sz w:val="28"/>
          <w:szCs w:val="28"/>
        </w:rPr>
        <w:t xml:space="preserve">КАРТА ГРАДОСТРОИТЕЛЬНОГО ЗОНИРОВАНИЯ </w:t>
      </w:r>
    </w:p>
    <w:p w:rsidR="00B35D01" w:rsidRPr="00B35D01" w:rsidRDefault="00B35D01" w:rsidP="00B35D0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Pr="00B35D01">
        <w:rPr>
          <w:rFonts w:ascii="Times New Roman" w:hAnsi="Times New Roman" w:cs="Times New Roman"/>
          <w:b w:val="0"/>
          <w:sz w:val="28"/>
          <w:szCs w:val="28"/>
        </w:rPr>
        <w:t>Карта градостроительного зонирования. Границы территориальных зон (Приложение 1)</w:t>
      </w:r>
    </w:p>
    <w:p w:rsidR="00B35D01" w:rsidRPr="00B35D01" w:rsidRDefault="00B35D01" w:rsidP="00B35D01">
      <w:pPr>
        <w:pStyle w:val="ConsPlusTitle"/>
        <w:widowControl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35D01">
        <w:rPr>
          <w:rFonts w:ascii="Times New Roman" w:hAnsi="Times New Roman" w:cs="Times New Roman"/>
          <w:b w:val="0"/>
          <w:sz w:val="28"/>
          <w:szCs w:val="28"/>
        </w:rPr>
        <w:t>2. Карта градостроительного зонирования. Границы зон с особыми условиями использования территории. Границы территорий объектов культурного наследия. Санитарно-гигиенические ограничения. Охранные зоны инженерных сетей (Приложение 2)</w:t>
      </w:r>
    </w:p>
    <w:p w:rsidR="00653705" w:rsidRPr="00E32408" w:rsidRDefault="00653705" w:rsidP="00653705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322B" w:rsidRDefault="0093322B" w:rsidP="00653705">
      <w:pPr>
        <w:jc w:val="center"/>
        <w:rPr>
          <w:rFonts w:ascii="Times New Roman" w:hAnsi="Times New Roman"/>
          <w:b/>
          <w:sz w:val="28"/>
          <w:szCs w:val="28"/>
        </w:rPr>
      </w:pPr>
    </w:p>
    <w:p w:rsidR="00B35D01" w:rsidRDefault="00B35D01" w:rsidP="00653705">
      <w:pPr>
        <w:jc w:val="center"/>
        <w:rPr>
          <w:rFonts w:ascii="Times New Roman" w:hAnsi="Times New Roman"/>
          <w:b/>
          <w:sz w:val="28"/>
          <w:szCs w:val="28"/>
        </w:rPr>
      </w:pPr>
    </w:p>
    <w:p w:rsidR="00B35D01" w:rsidRDefault="00B35D01" w:rsidP="00653705">
      <w:pPr>
        <w:jc w:val="center"/>
        <w:rPr>
          <w:rFonts w:ascii="Times New Roman" w:hAnsi="Times New Roman"/>
          <w:b/>
          <w:sz w:val="28"/>
          <w:szCs w:val="28"/>
        </w:rPr>
      </w:pPr>
    </w:p>
    <w:p w:rsidR="00B35D01" w:rsidRDefault="00B35D01" w:rsidP="00653705">
      <w:pPr>
        <w:jc w:val="center"/>
        <w:rPr>
          <w:rFonts w:ascii="Times New Roman" w:hAnsi="Times New Roman"/>
          <w:b/>
          <w:sz w:val="28"/>
          <w:szCs w:val="28"/>
        </w:rPr>
      </w:pPr>
    </w:p>
    <w:p w:rsidR="00B35D01" w:rsidRDefault="00B35D01" w:rsidP="00653705">
      <w:pPr>
        <w:jc w:val="center"/>
        <w:rPr>
          <w:rFonts w:ascii="Times New Roman" w:hAnsi="Times New Roman"/>
          <w:b/>
          <w:sz w:val="28"/>
          <w:szCs w:val="28"/>
        </w:rPr>
      </w:pPr>
    </w:p>
    <w:p w:rsidR="00B35D01" w:rsidRDefault="00B35D01" w:rsidP="00653705">
      <w:pPr>
        <w:jc w:val="center"/>
        <w:rPr>
          <w:rFonts w:ascii="Times New Roman" w:hAnsi="Times New Roman"/>
          <w:b/>
          <w:sz w:val="28"/>
          <w:szCs w:val="28"/>
        </w:rPr>
      </w:pPr>
    </w:p>
    <w:p w:rsidR="00B35D01" w:rsidRDefault="00B35D01" w:rsidP="00653705">
      <w:pPr>
        <w:jc w:val="center"/>
        <w:rPr>
          <w:rFonts w:ascii="Times New Roman" w:hAnsi="Times New Roman"/>
          <w:b/>
          <w:sz w:val="28"/>
          <w:szCs w:val="28"/>
        </w:rPr>
      </w:pPr>
    </w:p>
    <w:p w:rsidR="00B35D01" w:rsidRDefault="00B35D01" w:rsidP="00653705">
      <w:pPr>
        <w:jc w:val="center"/>
        <w:rPr>
          <w:rFonts w:ascii="Times New Roman" w:hAnsi="Times New Roman"/>
          <w:b/>
          <w:sz w:val="28"/>
          <w:szCs w:val="28"/>
        </w:rPr>
      </w:pPr>
    </w:p>
    <w:p w:rsidR="00B35D01" w:rsidRDefault="00B35D01" w:rsidP="00653705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3705" w:rsidRPr="00026C22" w:rsidRDefault="00653705" w:rsidP="00653705">
      <w:pPr>
        <w:jc w:val="center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lastRenderedPageBreak/>
        <w:t xml:space="preserve">ЧАСТЬ </w:t>
      </w:r>
      <w:r w:rsidRPr="00026C22">
        <w:rPr>
          <w:rFonts w:ascii="Times New Roman" w:hAnsi="Times New Roman"/>
          <w:b/>
          <w:sz w:val="28"/>
          <w:szCs w:val="28"/>
          <w:lang w:val="en-US"/>
        </w:rPr>
        <w:t>I</w:t>
      </w:r>
      <w:r w:rsidRPr="00026C22">
        <w:rPr>
          <w:rFonts w:ascii="Times New Roman" w:hAnsi="Times New Roman"/>
          <w:b/>
          <w:sz w:val="28"/>
          <w:szCs w:val="28"/>
        </w:rPr>
        <w:t xml:space="preserve">. </w:t>
      </w:r>
      <w:r w:rsidRPr="000A051B">
        <w:rPr>
          <w:rFonts w:ascii="Times New Roman" w:hAnsi="Times New Roman"/>
          <w:sz w:val="28"/>
          <w:szCs w:val="28"/>
        </w:rPr>
        <w:t>ПОРЯДОК ПРИМЕНЕНИЯ ПРАВИЛ ЗЕМЛЕПОЛЬЗОВАНИЯ И ЗАСТРОЙКИ И ВНЕСЕНИЯ ИЗМЕНЕНИЙ В НИХ</w:t>
      </w:r>
    </w:p>
    <w:p w:rsidR="00653705" w:rsidRPr="00026C22" w:rsidRDefault="00653705" w:rsidP="00653705">
      <w:pPr>
        <w:jc w:val="center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 xml:space="preserve">Глава 1. </w:t>
      </w:r>
      <w:r w:rsidRPr="000A051B">
        <w:rPr>
          <w:rFonts w:ascii="Times New Roman" w:hAnsi="Times New Roman"/>
          <w:sz w:val="28"/>
          <w:szCs w:val="28"/>
        </w:rPr>
        <w:t>ОБЩИЕ ПОЛОЖЕНИЯ О ПРАВИЛАХ ЗЕМЛЕПОЛЬЗОВАНИЯ И ЗАСТРОЙКИ КУДРЯШОВСКОГО СЕЛЬСОВЕТА</w:t>
      </w:r>
    </w:p>
    <w:p w:rsidR="00653705" w:rsidRPr="00891D15" w:rsidRDefault="00653705" w:rsidP="00653705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 xml:space="preserve">Статья 1. </w:t>
      </w:r>
      <w:r w:rsidRPr="00891D15">
        <w:rPr>
          <w:rFonts w:ascii="Times New Roman" w:hAnsi="Times New Roman"/>
          <w:sz w:val="28"/>
          <w:szCs w:val="28"/>
        </w:rPr>
        <w:t>Правовые основания введения, назначения и область применения Правил землепользования и застройки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1. Правила землепользования и застройки Кудряшовского сельсовета (далее - Правила) являются нормативным правовым актом, принятым в соответствии с Градостроительным кодексом Российской Федерации, Земельным кодексом Российской Федерации, иными федеральными законами, Уставом Кудряшовского сельсовета,  Федеральным законом от 06.10.2003 № 131-ФЗ «Об общих принципах организации местного самоуправления в Российской Федерации, а также с учетом положений иных актов и документов, определяющих основные направления  социально-экономического и градостроительного развития Кудряшовского сельсовета, охраны объектов культурного наследия, окружающей среды и рационального использования природных ресурсов.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Настоящие Правила вводятся в следующих целях: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1) создание условий для устойчивого развития территории Кудряшовского сельсовета, обеспечения санитарно-эпидемиологического благополучия населения, охраны окружающей среды и сохранения объектов культурного наследия; 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 2) создание правых условий для планировки территории Кудряшовского сельсовета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обеспечение прав и законных интересов физических и юридических лиц, в том числе правообладателей земельных участков и объектов капитального строительства, включая обеспечение равенства прав физических и юридических лиц в процессе реализации отношений, возникающих в сфере землепользования и застройки, и обеспечения открытости информации о правилах и условиях использования земельных участков, осуществления на них строительства и реконструкции объектов капитального строительства;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4)   создание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5) соблюдение всеми  субъектами градостроительных отношений в ходе ее осуществления запретов и ограничений, установленных законодательством Российской Федерации в отношении территорий общего пользования, включая автомобильные дороги и улично-дорожную сеть.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2. Правила устанавливают порядок регулирования землепользования и застройки территории поселения, основанный на градостроительном зонировании – делении территории поселения на территориальные зоны с установлением в пределах каждой зоны градостроительных регламентов по видам разрешенного использования и параметрам допустимых строительных изменений объектов недвижимости – земельных участков и прочно связанных с землей зданий, сооружений и иных объектов при осуществлении градостроительной деятельности. 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  Настоящие Правила обязательны для органов государственной власти (в части соблюдения градостроительных регламентов), органов местного самоуправления, граждан и юридических лиц, должностных лиц, осуществляющих и контролирующих градостроительную деятельность и земельные отношения на территории поселения, а также судебных органов как основание для разрешения споров по вопросам землепользования и застройки.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4. Настоящие Правила регламентируют деятельность по: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проведению градостроительного зонирования территории поселения и установлению градостроительных регламентов по видам и предельным параметрам разрешенного использования земельных участков, иных объектов недвижимости;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разделению территории поселения на земельные участки для закрепления ранее возникших, но неоформленных прав на них (включая права на земельные участки многоквартирных домов), а также для упорядочения планировочной организации территории поселения, ее дальнейшего строительного освоения и преобразования;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предоставлению прав на земельные участки, подготовленные посредством планировки территории и сформированные из состава государственных, муниципальных земель, физическим и юридическим лицам;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 подготовке градостроительных оснований для принятия решений о резервировании и изъятии земельных участков для реализации государственных и муниципальных нужд;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предоставлению разрешений на строительство, разрешений на ввод в эксплуатацию вновь построенных, реконструированных объектов;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- контролю за использованием и строительными изменениями объектов недвижимости, применению штрафных санкций в случаях и порядке, установленных законодательством;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обеспечению открытости и доступности для физических и юридических лиц информации о землепользовании и застройке, а также о их участия в принятии решений по этим вопросам посредством публичных слушаний;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внесению изменений в настоящие Правила, включая изменение состава градостроительных регламентов, в том числе путем его дополнения применительно к различным территориальным зонам.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5. Правила включают в себя положения: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порядок их применения и внесения изменений в указанные правила;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карту градостроительного зонирования;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градостроительные регламенты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26C22" w:rsidRDefault="00026C22" w:rsidP="00653705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653705" w:rsidRPr="00891D15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 xml:space="preserve">Статья 2. </w:t>
      </w:r>
      <w:r w:rsidRPr="00891D15">
        <w:rPr>
          <w:rFonts w:ascii="Times New Roman" w:hAnsi="Times New Roman"/>
          <w:sz w:val="28"/>
          <w:szCs w:val="28"/>
        </w:rPr>
        <w:t xml:space="preserve">Регулирование землепользования и застройки на основе градостроительного зонирования территории </w:t>
      </w:r>
      <w:proofErr w:type="spellStart"/>
      <w:r w:rsidRPr="00891D15">
        <w:rPr>
          <w:rFonts w:ascii="Times New Roman" w:hAnsi="Times New Roman"/>
          <w:sz w:val="28"/>
          <w:szCs w:val="28"/>
        </w:rPr>
        <w:t>Кудряшовкого</w:t>
      </w:r>
      <w:proofErr w:type="spellEnd"/>
      <w:r w:rsidRPr="00891D15">
        <w:rPr>
          <w:rFonts w:ascii="Times New Roman" w:hAnsi="Times New Roman"/>
          <w:sz w:val="28"/>
          <w:szCs w:val="28"/>
        </w:rPr>
        <w:t xml:space="preserve"> сельсовета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1. На карте градостроительного зонирования Кудряшовского сельсовета установлены границы территориальных зон с учетом функциональных зон и параметров их планируемого развития.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Границы территориальных зон установлены по линиям магистралей, улиц, проездов, разделяющих транспортные потоки противоположных направлений, по границам сформированных земельных участков и по иным границам в соответствии с действующим законодательством.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2. На карте градостроительного зонирования  Кудряшовского сельсовета </w:t>
      </w:r>
      <w:proofErr w:type="gramStart"/>
      <w:r w:rsidRPr="00026C22">
        <w:rPr>
          <w:rFonts w:ascii="Times New Roman" w:hAnsi="Times New Roman"/>
          <w:sz w:val="28"/>
          <w:szCs w:val="28"/>
        </w:rPr>
        <w:t>отображены</w:t>
      </w:r>
      <w:proofErr w:type="gramEnd"/>
      <w:r w:rsidRPr="00026C22">
        <w:rPr>
          <w:rFonts w:ascii="Times New Roman" w:hAnsi="Times New Roman"/>
          <w:sz w:val="28"/>
          <w:szCs w:val="28"/>
        </w:rPr>
        <w:t>: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границы зон с особыми условиями использования территории;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границы территорий объектов культурного наследия.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3. Градостроительные регламенты установлены Правилами в отношении земельных участков и объектов капитального строительства, расположенных в границах территориальных зон, установленных на карте градостроительного зонирования Кудряшовского сельсовета, кроме территорий с режимом земель, покрытых поверхностными водами, </w:t>
      </w:r>
      <w:r w:rsidRPr="00026C22">
        <w:rPr>
          <w:rFonts w:ascii="Times New Roman" w:hAnsi="Times New Roman"/>
          <w:sz w:val="28"/>
          <w:szCs w:val="28"/>
        </w:rPr>
        <w:lastRenderedPageBreak/>
        <w:t>территорий с режимом земель особо охраняемых природных территорий (за исключением земель лечебно-оздоровительных местностей и курортов), для которых в соответствии с федеральным законодательством  градостроительные регламенты не устанавливаются.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4. Действие установленных Правилами градостроительных регламентов распространяется на все земельные участки и объекты капитального строительства, расположенные в границах территориальных зон, за исключением земельных участков: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расположенных в границах территорий памятников и ансамблей, включенных в единых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расположенных в границах территорий общего пользования;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занятых линейными объектами;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4) предоставленных для добычи полезных ископаемых.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5. В градостроительных регламентах в отношении земельных участков и объектов капитального строительства указаны: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1) виды разрешенного использования земельных участков и объектов капитального строительства: 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основные виды разрешенного использования;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условно разрешенные виды использования;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вспомогательные виды использования;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ограничения использования земельных участков и объектов капитального строительства, установленные в соответствии с законодательством Российской Федерации.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6. В отношении земельных участков и объектов капитального строительства применяются градостроительные регламенты, установленные для соответствующей территориальной зоны, в том числе предельные параметры в соответствии с Картой градостроительного зонирования (Приложение 1).</w:t>
      </w:r>
    </w:p>
    <w:p w:rsidR="00653705" w:rsidRPr="006472FA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472FA">
        <w:rPr>
          <w:rFonts w:ascii="Times New Roman" w:hAnsi="Times New Roman"/>
          <w:sz w:val="28"/>
          <w:szCs w:val="28"/>
        </w:rPr>
        <w:lastRenderedPageBreak/>
        <w:t>7. На территориях охранных зон объектов культурного наследия и зоны регулирования застройки и хозяйственной деятельности предельная высота зданий, строений и сооружений Правилами не устанавливается, а определяется режимами использования земель в границах зон охраны объектов культурно наследия на территории Кудряшовского сельсовета, за исключением случаев, прямо указанных в режимах использования земель в границах зон охраны объектов культурного наследия на территории Кудряшовского сельсовета.</w:t>
      </w:r>
    </w:p>
    <w:p w:rsidR="00653705" w:rsidRPr="006472FA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472FA">
        <w:rPr>
          <w:rFonts w:ascii="Times New Roman" w:hAnsi="Times New Roman"/>
          <w:sz w:val="28"/>
          <w:szCs w:val="28"/>
        </w:rPr>
        <w:t xml:space="preserve">В случае изменения границ указанных зон охраны объектов культурного наследия, на данную территорию распространяется действие градостроительных регламентов в части предельной высоты зданий, строений и сооружений прилегающего участка схемы границ территориальных зон. В случае наличия нескольких прилегающих участков решение о распространении действия градостроительных регламентов одного из них принимает Комиссия по землепользованию и застройке Кудряшовского сельсовета. </w:t>
      </w:r>
    </w:p>
    <w:p w:rsidR="00653705" w:rsidRPr="006472FA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472FA">
        <w:rPr>
          <w:rFonts w:ascii="Times New Roman" w:hAnsi="Times New Roman"/>
          <w:sz w:val="28"/>
          <w:szCs w:val="28"/>
        </w:rPr>
        <w:t>8.</w:t>
      </w:r>
      <w:r w:rsidR="00891D15">
        <w:rPr>
          <w:rFonts w:ascii="Times New Roman" w:hAnsi="Times New Roman"/>
          <w:sz w:val="28"/>
          <w:szCs w:val="28"/>
        </w:rPr>
        <w:t xml:space="preserve"> Утратил силу (Решение от 18.06.2014 № 248)</w:t>
      </w:r>
    </w:p>
    <w:p w:rsidR="00653705" w:rsidRPr="006472FA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472FA">
        <w:rPr>
          <w:rFonts w:ascii="Times New Roman" w:hAnsi="Times New Roman"/>
          <w:sz w:val="28"/>
          <w:szCs w:val="28"/>
        </w:rPr>
        <w:t xml:space="preserve">9. Границы зон с особыми условиями использования территорий, устанавливаемые в соответствии с действующим законодательством, не отображенные на карте градостроительного зонирования Кудряшовского сельсовета, вносятся в настоящие правила после их утверждения в установленном действующим законодательстве порядке в соответствии со статьей 13 части </w:t>
      </w:r>
      <w:r w:rsidRPr="006472FA">
        <w:rPr>
          <w:rFonts w:ascii="Times New Roman" w:hAnsi="Times New Roman"/>
          <w:sz w:val="28"/>
          <w:szCs w:val="28"/>
          <w:lang w:val="en-US"/>
        </w:rPr>
        <w:t>I</w:t>
      </w:r>
      <w:r w:rsidRPr="006472FA">
        <w:rPr>
          <w:rFonts w:ascii="Times New Roman" w:hAnsi="Times New Roman"/>
          <w:sz w:val="28"/>
          <w:szCs w:val="28"/>
        </w:rPr>
        <w:t xml:space="preserve"> настоящих Правил.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472FA">
        <w:rPr>
          <w:rFonts w:ascii="Times New Roman" w:hAnsi="Times New Roman"/>
          <w:sz w:val="28"/>
          <w:szCs w:val="28"/>
        </w:rPr>
        <w:t xml:space="preserve">10. Границы объектов культурного наследия и выявленных объектов культурного наследия, дополнительно включенные в единый государственный реестр объектов культурного наследия (памятников истории и культуры) народов Российской Федерации в соответствии с действующим законодательством, а также границы вновь установленных особо охраняемых природных территорий вносятся в Правила после их утверждения в установленном действующим законодательством порядке в соответствии со статьей 14 части </w:t>
      </w:r>
      <w:r w:rsidRPr="006472FA">
        <w:rPr>
          <w:rFonts w:ascii="Times New Roman" w:hAnsi="Times New Roman"/>
          <w:sz w:val="28"/>
          <w:szCs w:val="28"/>
          <w:lang w:val="en-US"/>
        </w:rPr>
        <w:t>I</w:t>
      </w:r>
      <w:r w:rsidRPr="006472FA">
        <w:rPr>
          <w:rFonts w:ascii="Times New Roman" w:hAnsi="Times New Roman"/>
          <w:sz w:val="28"/>
          <w:szCs w:val="28"/>
        </w:rPr>
        <w:t xml:space="preserve"> настоящих Правил.</w:t>
      </w:r>
    </w:p>
    <w:p w:rsidR="00653705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91D15" w:rsidRDefault="00891D1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91D15" w:rsidRDefault="00891D1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91D15" w:rsidRDefault="00891D1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91D15" w:rsidRPr="00026C22" w:rsidRDefault="00891D1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3705" w:rsidRPr="00026C22" w:rsidRDefault="00653705" w:rsidP="00653705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lastRenderedPageBreak/>
        <w:t>Глава 2. ПОЛОЖЕНИЕ О РЕГУЛИРОВАНИИ ЗЕМЛЕПОЛЬЗОВАНИЯ И ЗАСТРОЙКИ ОРГАНАМИ МЕСТНОГО САМОУПРАВЛЕНИЯ</w:t>
      </w:r>
    </w:p>
    <w:p w:rsidR="00891D15" w:rsidRPr="00891D15" w:rsidRDefault="00653705" w:rsidP="00891D1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 xml:space="preserve">Статья 3. </w:t>
      </w:r>
      <w:r w:rsidRPr="00891D15">
        <w:rPr>
          <w:rFonts w:ascii="Times New Roman" w:hAnsi="Times New Roman"/>
          <w:sz w:val="28"/>
          <w:szCs w:val="28"/>
        </w:rPr>
        <w:t>Содержание и сфера применения порядка землепользования и застройки территории Кудряшовского сельсовета</w:t>
      </w:r>
    </w:p>
    <w:p w:rsidR="00891D15" w:rsidRPr="00891D15" w:rsidRDefault="00891D15" w:rsidP="00891D1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91D15">
        <w:rPr>
          <w:rFonts w:ascii="Times New Roman" w:hAnsi="Times New Roman"/>
          <w:sz w:val="28"/>
          <w:szCs w:val="28"/>
        </w:rPr>
        <w:t xml:space="preserve">(в ред. </w:t>
      </w:r>
      <w:r w:rsidR="006304D0">
        <w:rPr>
          <w:rFonts w:ascii="Times New Roman" w:hAnsi="Times New Roman"/>
          <w:sz w:val="28"/>
          <w:szCs w:val="28"/>
        </w:rPr>
        <w:t>Р</w:t>
      </w:r>
      <w:r w:rsidRPr="00891D15">
        <w:rPr>
          <w:rFonts w:ascii="Times New Roman" w:hAnsi="Times New Roman"/>
          <w:sz w:val="28"/>
          <w:szCs w:val="28"/>
        </w:rPr>
        <w:t>ешения от 18.06.2014 № 248)</w:t>
      </w:r>
    </w:p>
    <w:p w:rsidR="00891D15" w:rsidRPr="00026C22" w:rsidRDefault="00891D15" w:rsidP="00891D15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1. Регулирование органами местного самоуправления Кудряшовского сельсовета землепользования и застройки территории Кудряшовского сельсовета осуществляется в порядке, установленном настоящими Правилами и иными нормативно-правовыми актами Кудряшовского сельсовета в соответствии с федеральным законодательством.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2. Действие порядка землепользования и застройки территории Кудряшовского сельсовета, установлено настоящими Правилами, распространяется на изменения объектов капитального строительства, кроме случаев: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ремонта существующих объектов капитального строительства, при проведении которого не затрагиваются конструктивные и другие характеристики надежности и безопасности таких объектов;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проведения переустройства и(или) перепланировки помещений;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 замены инженерного и технологического оборудования.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Указанные изменения объектов капитального строительства осуществляются с соблюдением технических регламентов, иных нормативных требований в соответствии с порядком, установленным органами местного самоуправления Кудряшовского сельсовета на основе законодательства Российской Федерации и нормативными актами Кудряшовского сельсовета.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472FA">
        <w:rPr>
          <w:rFonts w:ascii="Times New Roman" w:hAnsi="Times New Roman"/>
          <w:sz w:val="28"/>
          <w:szCs w:val="28"/>
        </w:rPr>
        <w:t>3. Соблюдение</w:t>
      </w:r>
      <w:r w:rsidRPr="00026C22">
        <w:rPr>
          <w:rFonts w:ascii="Times New Roman" w:hAnsi="Times New Roman"/>
          <w:sz w:val="28"/>
          <w:szCs w:val="28"/>
        </w:rPr>
        <w:t xml:space="preserve"> установленного настоящими Правилами порядка землепользования и застройки территории Кудряшовского сельсовета обеспечивается органами местного самоуправления Кудряшовского сельсовета: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при предоставлении разрешений на отклонение от предельных параметров разрешенного строительства, реконструкции объектов капитального строительства;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при проведении государственной экспертизы проектной документации объектов капитального строительства;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- при выдаче разрешений на строительство объектов капитального строительства;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при выдаче разрешений на ввод объектов капитального строительства в эксплуатацию;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при выдаче разрешений на условно разрешенный вид использования земельного участка, объектов капитального строительства;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при подготовке и принятии решений о разработке документации по планировке территории Кудряшовского сельсовета;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при проверке, подготовленной на основании решения органов местного самоуправления документации по планировке территории Кудряшовского сельсовета на соответствие установленным законодательством требованиям;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при утверждении документации по планировке территории Кудряшовского сельсовета, разработанной по решению органов местного самоуправления Кудряшовского сельсовета;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при подготовки и выдаче заинтересованным физическим и юридическим лицам градостроительных планов земельных участков;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при установлении публичных сервитутов;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при оформлении вида разрешенного использования земельного участка и(или) объекта капитального строительства правообладателем земельного участка и(или) объекта капитального строительства.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 xml:space="preserve">Статья 4. </w:t>
      </w:r>
      <w:r w:rsidRPr="007B4E4B">
        <w:rPr>
          <w:rFonts w:ascii="Times New Roman" w:hAnsi="Times New Roman"/>
          <w:sz w:val="28"/>
          <w:szCs w:val="28"/>
        </w:rPr>
        <w:t>Землепользование и застройка земельных участков на территории Кудряшовского сельсовета, на которые распространяется действие градостроительных регламентов</w:t>
      </w:r>
    </w:p>
    <w:p w:rsidR="00653705" w:rsidRPr="007B4E4B" w:rsidRDefault="00653705" w:rsidP="00FE07CA">
      <w:pPr>
        <w:pStyle w:val="af4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B4E4B">
        <w:rPr>
          <w:rFonts w:ascii="Times New Roman" w:hAnsi="Times New Roman"/>
          <w:sz w:val="28"/>
          <w:szCs w:val="28"/>
        </w:rPr>
        <w:t>Землепользование и застройка земельных участков на территории Кудряшовского сельсовета, на которые распространяется действие градостроительных регламентов, могут осуществляться правообладателями земельных участков, объектов капитального строительства с соблюдением разрешенного использования объектов.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E07CA">
        <w:rPr>
          <w:rFonts w:ascii="Times New Roman" w:hAnsi="Times New Roman"/>
          <w:sz w:val="28"/>
          <w:szCs w:val="28"/>
        </w:rPr>
        <w:t>2. Разрешенным для земельных участков, объектов капитального строительства</w:t>
      </w:r>
      <w:r w:rsidRPr="00026C22">
        <w:rPr>
          <w:rFonts w:ascii="Times New Roman" w:hAnsi="Times New Roman"/>
          <w:sz w:val="28"/>
          <w:szCs w:val="28"/>
        </w:rPr>
        <w:t>, на которые распространяется действие градостроительных регламентов, является такое использование, которое осуществляется в соответствии с указанными в градостроительном регламенте: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видами разрешенного использования земельных участков и объектов капитального строительства;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2) предельными (минимальными и(или)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ограничениями использования земельных участков и объектов капитального строительства, установленными в соответствии с законодательством Российской Федерации.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 При использовании и застройке земельных участков положения и требования градостроительных регламентов, содержащиеся в Правилах, обязательны для соблюдения наряду с техническими регламентами, региональными нормативами градостроительного проектирования, иными нормативно-техническими документами  и обязательными требованиями, установленными в соответствии с законодательством российской Федерации.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4.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дополнительного разрешения.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5. Для применения условно разрешенного использования земельных участков и объектов капитального строительства необходимо получение разрешения. Выдача указанного разрешения осуществляется в порядке, установленном статьей 10 части </w:t>
      </w:r>
      <w:r w:rsidRPr="00026C22">
        <w:rPr>
          <w:rFonts w:ascii="Times New Roman" w:hAnsi="Times New Roman"/>
          <w:sz w:val="28"/>
          <w:szCs w:val="28"/>
          <w:lang w:val="en-US"/>
        </w:rPr>
        <w:t>I</w:t>
      </w:r>
      <w:r w:rsidRPr="00026C22">
        <w:rPr>
          <w:rFonts w:ascii="Times New Roman" w:hAnsi="Times New Roman"/>
          <w:sz w:val="28"/>
          <w:szCs w:val="28"/>
        </w:rPr>
        <w:t xml:space="preserve"> настоящих Правил.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6. Установленные в границах одной территориальной зоны основные виды разрешенного использования земельных участков и объектов капитального строительства могут применяться одновременно с условно разрешенными видами использования земельных участков и объектов капитального строительства при условии предоставления соответствующего разрешения в порядке, установленном в статье 10 части </w:t>
      </w:r>
      <w:r w:rsidRPr="00026C22">
        <w:rPr>
          <w:rFonts w:ascii="Times New Roman" w:hAnsi="Times New Roman"/>
          <w:sz w:val="28"/>
          <w:szCs w:val="28"/>
          <w:lang w:val="en-US"/>
        </w:rPr>
        <w:t>I</w:t>
      </w:r>
      <w:r w:rsidRPr="00026C22">
        <w:rPr>
          <w:rFonts w:ascii="Times New Roman" w:hAnsi="Times New Roman"/>
          <w:sz w:val="28"/>
          <w:szCs w:val="28"/>
        </w:rPr>
        <w:t xml:space="preserve"> настоящих Правил.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7. Дополнительно по отношению к основным видам разрешенного использования и к условно разрешенным видам использования земельных участков и объектов капитального строительства, и только совместно с ними, могут применяться указанные в градостроительном регламенте вспомогательные виды разрешенного использования земельных участков и объектов капитального строительства.</w:t>
      </w:r>
    </w:p>
    <w:p w:rsidR="00355F82" w:rsidRPr="00355F82" w:rsidRDefault="00653705" w:rsidP="00653705">
      <w:pPr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8. В случае если земельный участок и объект капитального строительства расположены на территории зон с особыми условиями использования территорий, правовой режим использования и застройки территории указанного земельного участка </w:t>
      </w:r>
      <w:r w:rsidRPr="00FE07CA">
        <w:rPr>
          <w:rFonts w:ascii="Times New Roman" w:hAnsi="Times New Roman"/>
          <w:sz w:val="28"/>
          <w:szCs w:val="28"/>
        </w:rPr>
        <w:t xml:space="preserve">определяется совокупностью </w:t>
      </w:r>
      <w:r w:rsidRPr="00FE07CA">
        <w:rPr>
          <w:rFonts w:ascii="Times New Roman" w:hAnsi="Times New Roman"/>
          <w:sz w:val="28"/>
          <w:szCs w:val="28"/>
        </w:rPr>
        <w:lastRenderedPageBreak/>
        <w:t>ограничений, установленных в соответствии с законодательством Российской Федерации, и требований, указанных в подпунктах 1 и 2 пункта 2</w:t>
      </w:r>
      <w:r w:rsidRPr="00026C22">
        <w:rPr>
          <w:rFonts w:ascii="Times New Roman" w:hAnsi="Times New Roman"/>
          <w:sz w:val="28"/>
          <w:szCs w:val="28"/>
        </w:rPr>
        <w:t xml:space="preserve"> настоящей статьи. При этом более строгие требования, относящиеся к одному и тому же параметру, поглощают более мягкие.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9. Действие градостроительного регламента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градостроительного зонирования Кудряшовского сельсовета.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10. Разрешения на строительство, выданные до вступления в силу Правил, действуют вплоть до их изменения, истечения сроков их действия или наступления новых обстоятельств, прекращающих их действие. Указанные разрешения действуют также в случае продления сроков их действия или переоформлением переуступки прав на строительство иным лицам  в соответствии с действующим законодательством.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3705" w:rsidRPr="003B2168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 xml:space="preserve">Статья 5. </w:t>
      </w:r>
      <w:r w:rsidRPr="003B2168">
        <w:rPr>
          <w:rFonts w:ascii="Times New Roman" w:hAnsi="Times New Roman"/>
          <w:sz w:val="28"/>
          <w:szCs w:val="28"/>
        </w:rPr>
        <w:t>Особенности использования земельных участков и объектов капитального строительства, не соответствующих градостроительным регламентам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1. Земельные участки, объекты капитального строительства, сформированные на законных основаниях до вступления в силу настоящих Правил и расположенные на территориях, для которых установлены градостроительные регламенты и на которые действие этих градостроительных регламентов распространяется, являются не соответствующими градостроительным регламентам в случаях, когда: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существующие виды использования земельных участков, объектов капитального строительства не соответствуют видам разрешенного использования, указанным как разрешенные, в том числе условно разрешенные, для соответствующих территориальных зон;</w:t>
      </w:r>
    </w:p>
    <w:p w:rsidR="00653705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B2168">
        <w:rPr>
          <w:rFonts w:ascii="Times New Roman" w:hAnsi="Times New Roman"/>
          <w:sz w:val="28"/>
          <w:szCs w:val="28"/>
        </w:rPr>
        <w:t>2) существующие виды использования земельных участков, объектов капитального строительства соответствуют видам разрешенного использования, указанным как разрешенные, в том числе условно разрешенные, для соответствующих территориальных зон, но расположены в границах зон с особыми условиями использования территорий, в пределах которых не предусмотрено размещение соответствующих объектов;</w:t>
      </w:r>
    </w:p>
    <w:p w:rsidR="00653705" w:rsidRPr="003B2168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3) существующие размеры земельных участков и параметры объектов капитального строительства не соответствуют </w:t>
      </w:r>
      <w:r w:rsidRPr="003B2168">
        <w:rPr>
          <w:rFonts w:ascii="Times New Roman" w:hAnsi="Times New Roman"/>
          <w:sz w:val="28"/>
          <w:szCs w:val="28"/>
        </w:rPr>
        <w:t>предельным размера земельных участков и предельным параметрам разрешенного строительства, реконструкции объектов капитального строительства;</w:t>
      </w:r>
    </w:p>
    <w:p w:rsidR="00653705" w:rsidRPr="003B2168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B2168">
        <w:rPr>
          <w:rFonts w:ascii="Times New Roman" w:hAnsi="Times New Roman"/>
          <w:sz w:val="28"/>
          <w:szCs w:val="28"/>
        </w:rPr>
        <w:lastRenderedPageBreak/>
        <w:t>4) расположенные на указанных земельных участках и объектах капитального строительства объекты требуют установления санитарно-защитных зон:</w:t>
      </w:r>
    </w:p>
    <w:p w:rsidR="00653705" w:rsidRPr="003B2168" w:rsidRDefault="00653705" w:rsidP="00653705">
      <w:pPr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3B2168">
        <w:rPr>
          <w:rFonts w:ascii="Times New Roman" w:hAnsi="Times New Roman"/>
          <w:sz w:val="28"/>
          <w:szCs w:val="28"/>
        </w:rPr>
        <w:t>а)  выходящих за границы земельного участка, на территории которого расположен указанный объект, - для жилых зон, общественно-деловых зон и зон рекреационного назначения (кроме случая распространения санитарно-защитной зоны за пределами земельного участка на территорию зоны РЗ-1);</w:t>
      </w:r>
    </w:p>
    <w:p w:rsidR="00653705" w:rsidRPr="003B2168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B2168">
        <w:rPr>
          <w:rFonts w:ascii="Times New Roman" w:hAnsi="Times New Roman"/>
          <w:sz w:val="28"/>
          <w:szCs w:val="28"/>
        </w:rPr>
        <w:t>б) выходящие за границы территориальной зоны, на территории которой расположен указанный объект, на территорию жилых зон, общественно-деловых зон и зон рекреационного назначения – для остальных территориальных зон (кроме зоны с кодовым обозначением РЗ-1).</w:t>
      </w:r>
    </w:p>
    <w:p w:rsidR="00653705" w:rsidRPr="003B2168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B2168">
        <w:rPr>
          <w:rFonts w:ascii="Times New Roman" w:hAnsi="Times New Roman"/>
          <w:sz w:val="28"/>
          <w:szCs w:val="28"/>
        </w:rPr>
        <w:t xml:space="preserve">2. Земельные участки или объекты капитального строительства, виды разрешенного использования, предельные (минимальные и(или) максимальные) размеры и предельные параметры разрешенного строительства, реконструкции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когда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наследия.  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B2168">
        <w:rPr>
          <w:rFonts w:ascii="Times New Roman" w:hAnsi="Times New Roman"/>
          <w:sz w:val="28"/>
          <w:szCs w:val="28"/>
        </w:rPr>
        <w:t>3. Реконструкция указанных в пункте 2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строительства, реконструкции. Изменение видов разрешенного</w:t>
      </w:r>
      <w:r w:rsidRPr="00026C22">
        <w:rPr>
          <w:rFonts w:ascii="Times New Roman" w:hAnsi="Times New Roman"/>
          <w:sz w:val="28"/>
          <w:szCs w:val="28"/>
        </w:rPr>
        <w:t xml:space="preserve">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строительства, установленными градостроительным регламентом.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4. В случае если использование указанных  в пункте 2 настоящей статьи земельных участков и объектов капитального строительства продолжается и представляет опасность для жизни или здоровья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 капитального строительства.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3705" w:rsidRPr="009C5CEE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 xml:space="preserve">Статья 6. </w:t>
      </w:r>
      <w:r w:rsidRPr="009C5CEE">
        <w:rPr>
          <w:rFonts w:ascii="Times New Roman" w:hAnsi="Times New Roman"/>
          <w:sz w:val="28"/>
          <w:szCs w:val="28"/>
        </w:rPr>
        <w:t xml:space="preserve">Землепользование и застройка территорий Кудряшовского сельсовета, на  которые действие градостроительных регламентов не </w:t>
      </w:r>
      <w:r w:rsidRPr="009C5CEE">
        <w:rPr>
          <w:rFonts w:ascii="Times New Roman" w:hAnsi="Times New Roman"/>
          <w:sz w:val="28"/>
          <w:szCs w:val="28"/>
        </w:rPr>
        <w:lastRenderedPageBreak/>
        <w:t>распространяется и для которых градостроительные регламенты не устанавливаются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1. Режим землепользования и застройки земельных участков на территории Кудряшовского сельсовета, на которые в соответствии с Градостроительным кодексом Российской Федерации действие градостроительных регламентов не распространяется, определяется: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в отношении земельных участков, расположенных в границах территорий общего пользования, - нормативными правовыми актами органов местного самоуправления Кудряшовского сельсовета, издаваемыми в соответствии с федеральными законами и настоящими Правилами, в том числе в соответствии с пунктами 2, 3 настоящей статьи;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в отношении земельных участков, занятых линейными объектами, - нормативными правовыми актами органов местного самоуправления Кудряшовского сельсовета, издаваемыми в соответствии с техническими регламентами, а до их утверждения – строительными нормами и правилами;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в отношении земельных участков, предоставленных для добычи полезных ископаемых, - нормативными правовыми актами органов местного самоуправления Кудряшовского сельсовета, издаваемыми в соответствии с законодательством Российской Федерации о недрах;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в отношении земельных участков, расположены 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наследия, решения о режиме их содержания, параметрах реставрации, консервации, воссоздания, ремонта и приспособления принимаются в порядке, установленном законодательством Российской Федерации об охране объектов культурного наследия;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в отношении земельных участков, расположенных в границах зон охраны объектов культурного наследия, действует режим использования и застройки земельных участков соответствующей территориальной зоны и соответствующей зоны охраны объектов культурного наследия, принятый в порядке, установленном законодательством Российской Федерации  об охране объектов культурного наследия. При этом более строгие требования, относящиеся к одному и тому же параметру, поглощают более мягкие.</w:t>
      </w:r>
    </w:p>
    <w:p w:rsidR="00653705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В пределах улично-дорожной сети, расположенной в границах территорий общего пользования, нормативными правовыми актами органов местного самоуправления Кудряшовского сельсовета может допускаться (при соблюдении запретов федеральных законов на приватизацию земельных </w:t>
      </w:r>
      <w:r w:rsidRPr="00026C22">
        <w:rPr>
          <w:rFonts w:ascii="Times New Roman" w:hAnsi="Times New Roman"/>
          <w:sz w:val="28"/>
          <w:szCs w:val="28"/>
        </w:rPr>
        <w:lastRenderedPageBreak/>
        <w:t>участков на территориях общего пользования и без отчуждения земельных участков территорий общего пользования, включая территории улично-дорожной сети, в частную собственность) размещение объектов капитального строительства в соответствии с требованиями федерального закона.</w:t>
      </w:r>
    </w:p>
    <w:p w:rsidR="009C5CEE" w:rsidRDefault="009C5CEE" w:rsidP="009C5CE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C5CEE">
        <w:rPr>
          <w:rFonts w:ascii="Times New Roman" w:hAnsi="Times New Roman"/>
          <w:sz w:val="28"/>
          <w:szCs w:val="28"/>
        </w:rPr>
        <w:t>Использование автомобильных дорог на территории Кудряшовского сельсовета осуществляется в соответствии с законодательством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9C5CEE" w:rsidRDefault="009C5CEE" w:rsidP="009C5CE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(в ред. Решения от 18.06.2014 № 248) </w:t>
      </w:r>
    </w:p>
    <w:p w:rsidR="009C5CEE" w:rsidRPr="00026C22" w:rsidRDefault="009C5CEE" w:rsidP="009C5CE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2. Режим землепользования и застройки территорий Кудряшовского сельсовета, для которых градостроительные регламенты не устанавливаются, определяется документами об использовании (в том числе градостроительными планами) соответствующих земельных участков, подготавливаемыми уполномоченными исполнительными органами местного самоуправления Кудряшовского сельсовета в соответствии с законодательством Российской Федерации.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Градостроительные планы земельных участков, разрабатываемые уполномоченным исполнительным органом местного самоуправления Кудряшовского сельсовета, подготавливаются на основе информации, предоставленной соответствующими уполномоченными исполнительными органами местного самоуправления Кудряшовского сельсовета и государственной власти Новосибирской области.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 Использование земельных участков, на которые действие градостроительных регламентов не распространятся или для которых градостроительные регламенты не устанавливаются, определяется уполномоченными исполнительными органами местного самоуправления Кудряшовского сельсовета.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3705" w:rsidRPr="000A051B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 xml:space="preserve">Статья 7. </w:t>
      </w:r>
      <w:r w:rsidRPr="000A051B">
        <w:rPr>
          <w:rFonts w:ascii="Times New Roman" w:hAnsi="Times New Roman"/>
          <w:sz w:val="28"/>
          <w:szCs w:val="28"/>
        </w:rPr>
        <w:t>Осуществление строительства, реконструкции объектов капитального строительства на территории Кудряшовского сельсовета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1. Строительство, реконструкция объектов капитального строительства на территории Кудряшовского сельсовета осуществляется правообладателями земельных участков, объектов капитального строительства в границах объектов их прав в соответствии с требованиями, установленными Градостроительным кодексом Российской Федерации, другими федеральными законами и принятыми в соответствии с ними нормативными правовыми актами Кудряшовского сельсовета, </w:t>
      </w:r>
      <w:r w:rsidRPr="00026C22">
        <w:rPr>
          <w:rFonts w:ascii="Times New Roman" w:hAnsi="Times New Roman"/>
          <w:sz w:val="28"/>
          <w:szCs w:val="28"/>
        </w:rPr>
        <w:lastRenderedPageBreak/>
        <w:t>устанавливающими особенности осуществления указанной деятельности в Кудряшовском сельсовете.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2. Правообладатели земельных участков (объектов капитального строительства), размеры которых меньше установленных градостроительным регламентом минимальных размеров, либо конфигурация, инженерно-геологические или иных характеристики которых неблагоприятны для застройки,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Указанное разрешение может быть предоставлено только для отдельного земельного участка (объекта капитального строительства) при соблюдении требований технических регламентов.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3. Условием доступа застройщиков земельных участков и объектов капитального строительства к системам инженерной, транспортной и социальной инфраструктур местного значения общего пользования является их участие в развитии указанных систем в порядке, установленном </w:t>
      </w:r>
      <w:proofErr w:type="spellStart"/>
      <w:r w:rsidRPr="00026C22">
        <w:rPr>
          <w:rFonts w:ascii="Times New Roman" w:hAnsi="Times New Roman"/>
          <w:sz w:val="28"/>
          <w:szCs w:val="28"/>
        </w:rPr>
        <w:t>Кудряшовским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сельским советом и предусматривающем внесение платежей в соответствии с тарифами, установленными в соответствии с действующим законодательством в зависимости от зоны нахождения объекта и его объема (мощности), или путем, адекватного  платежам участия в проектировании и(или) строительстве объектов инфраструктур.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4. Условием доступа застройщиков земельных участков и объектов капитального строительства к системам инженерной, транспортной инфраструктур, находящимся в распоряжении иных субъектов, является заключение ими соглашения с собственниками соответствующих систем, при посредничестве, в случаях, установленных нормативными правовыми актами Кудряшовского сельского совета, Администрации Кудряшовского сельсовета, уполномоченного исполнительного органа местного самоуправления Кудряшовского сельсовета. 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3705" w:rsidRPr="000A051B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 xml:space="preserve">Статья 8. </w:t>
      </w:r>
      <w:r w:rsidRPr="000A051B">
        <w:rPr>
          <w:rFonts w:ascii="Times New Roman" w:hAnsi="Times New Roman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1. Для получения разрешения на отклонение от предельных параметров разрешенного строительства, реконструкции объектов капитального строительства правообладатели земельных участков, указанных в пункте 3, статьи 5, части </w:t>
      </w:r>
      <w:r w:rsidRPr="00026C22">
        <w:rPr>
          <w:rFonts w:ascii="Times New Roman" w:hAnsi="Times New Roman"/>
          <w:sz w:val="28"/>
          <w:szCs w:val="28"/>
          <w:lang w:val="en-US"/>
        </w:rPr>
        <w:t>I</w:t>
      </w:r>
      <w:r w:rsidRPr="00026C22">
        <w:rPr>
          <w:rFonts w:ascii="Times New Roman" w:hAnsi="Times New Roman"/>
          <w:sz w:val="28"/>
          <w:szCs w:val="28"/>
        </w:rPr>
        <w:t xml:space="preserve"> настоящих Правил, направляют заявление в Комиссию по землепользованию и застройке Кудряшовского сельсовета.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2. Срок действия постановления Администрации Кудряшовского сельсовета о предоставлении разрешения на отклонение от предельных параметров разрешенного строительства, реконструкции объектов капитального строительства составляет пять лет. Если в этот срок заявитель не приступил к осуществлению строительства на основании полученного разрешения, Администрация Кудряшовского сельсовета вправе отменить указанное решение.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 Сведения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 срок его действия содержатся в информационной системе обеспечения градостроительной деятельности.</w:t>
      </w:r>
    </w:p>
    <w:p w:rsidR="00653705" w:rsidRPr="00026C22" w:rsidRDefault="00653705" w:rsidP="00653705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53705" w:rsidRPr="00026C22" w:rsidRDefault="00653705" w:rsidP="00653705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 xml:space="preserve">Глава 3. </w:t>
      </w:r>
      <w:r w:rsidRPr="000A051B">
        <w:rPr>
          <w:rFonts w:ascii="Times New Roman" w:hAnsi="Times New Roman"/>
          <w:sz w:val="28"/>
          <w:szCs w:val="28"/>
        </w:rPr>
        <w:t>ПОЛОЖЕНИЕ ОБ ИЗМЕНЕНИИ ВИДОВ РАЗРЕШЕННОГО ИСПОЛЬЗОВАНИЯ ЗЕМЕЛЬНЫХ УЧАСТКОВ И ОБЪЕКТОВ КАПИТАЛЬНОГО СТРОИТЕЛЬСТВА ФИЗИЧЕСКИМ И ЮРИДИЧЕСКИМ ЛИЦАМ</w:t>
      </w:r>
    </w:p>
    <w:p w:rsidR="00653705" w:rsidRPr="00026C22" w:rsidRDefault="00653705" w:rsidP="00653705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53705" w:rsidRPr="000A051B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 xml:space="preserve">Статья 9. </w:t>
      </w:r>
      <w:r w:rsidRPr="000A051B">
        <w:rPr>
          <w:rFonts w:ascii="Times New Roman" w:hAnsi="Times New Roman"/>
          <w:sz w:val="28"/>
          <w:szCs w:val="28"/>
        </w:rPr>
        <w:t>Общий порядок изменения видов разрешенного использования земельных участков и объектов капитального строительства на территории Кудряшовского сельсовета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1. Изменение видов разрешенного использования земельных участков и объектов капитального строительства на территории Кудряшовского сельсовета осуществляется в соответствии с градостроительными регламентами при условии соблюдения требований технических регламентов.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2. Изменение видов разрешенного использования земельных участков и объектов капитального строительства  на территории Кудряшовского сельсовета может осуществляться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без дополнительных разрешений и согласований, в том случае если, применяемые, в результате этого изменения, виды разрешенного использования земельных участков и объектов капитального строительства указаны в градостроительном регламенте в качестве основных видов разрешенного использования или вспомогательными по отношению к основному виду использования.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 xml:space="preserve">3.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принимается в порядке, установленном Градостроительным кодексом Российской Федерации, настоящими Правилами (статьи 10 части </w:t>
      </w:r>
      <w:r w:rsidRPr="00026C22">
        <w:rPr>
          <w:rFonts w:ascii="Times New Roman" w:hAnsi="Times New Roman"/>
          <w:sz w:val="28"/>
          <w:szCs w:val="28"/>
          <w:lang w:val="en-US"/>
        </w:rPr>
        <w:t>I</w:t>
      </w:r>
      <w:r w:rsidRPr="00026C22">
        <w:rPr>
          <w:rFonts w:ascii="Times New Roman" w:hAnsi="Times New Roman"/>
          <w:sz w:val="28"/>
          <w:szCs w:val="28"/>
        </w:rPr>
        <w:t xml:space="preserve"> настоящих Правил), Администрацией Кудряшовского сельсовета.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4. В случаях если земельный участок и(или) объект капитального строительства расположен на территории, на которую действие градостроительных регламентов не распространяется или для которой градостроительные регламенты не устанавливаются, то решение о возможности изменения вида его разрешенного использования принимается уполномоченными органами государственной власти Российской Федерации или Новосибирской области или местного самоуправления Кудряшовского сельсовета в соответствии с федеральными законами, законами Новосибирской области и нормативно-правовыми актами Кудряшовского сельсовета.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5. Изменение правообладателями земельных участков и(или) объектов капитального строительства видов разрешенного использования жилых помещений на виды нежилого использования и видов разрешенного использования нежилых помещений на виды жилого использования осуществляется путем перевода жилого помещения в нежилое помещение и нежилого помещения в жилое помещение уполномоченным исполнительным органом местного самоуправления Кудряшовского сельсовета с соблюдением условий в порядке, установленном жилищным законодательством. При этом виды разрешенного использования указанных помещений должны соответствовать видам разрешенного использования, установленным настоящими Правилами для соответствующей территориальной зоны.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6. Право на изменение вида разрешенного использования объектов недвижимости, если изменение связано со строительством и реконструкцией объектов капитального строительства, реализуется при условии получения градостроительного плана земельного участка и разрешения на строительство, реконструкцию (за исключением случаев, определенных законодательством Российской Федерации) в порядке, установленном действующим законодательством.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3705" w:rsidRPr="00BF6779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 xml:space="preserve">Статья 10. </w:t>
      </w:r>
      <w:r w:rsidRPr="00BF6779">
        <w:rPr>
          <w:rFonts w:ascii="Times New Roman" w:hAnsi="Times New Roman"/>
          <w:sz w:val="28"/>
          <w:szCs w:val="28"/>
        </w:rPr>
        <w:t>Порядок предоставления разрешения на условно разрешенный вид использования земельного участка, объектов капитального строительства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1. Для получения разрешения на условно разрешенный вид использования земельного участка, объекта капитального строительства правообладатели указанных земельных участков, объектов капитального строительства направляют заявление в Комиссию по землепользованию и застройке Кудряшовского сельсовета.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2. Вопрос о предоставлении разрешения на условно разрешенный вид использования подлежит обсуждению на публичных слушаниях в случае, если условно разрешенный вид использования земельного участка или объекта капитального строительства не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3. В случае,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</w:t>
      </w:r>
      <w:proofErr w:type="spellStart"/>
      <w:r w:rsidRPr="00026C22">
        <w:rPr>
          <w:rFonts w:ascii="Times New Roman" w:hAnsi="Times New Roman"/>
          <w:sz w:val="28"/>
          <w:szCs w:val="28"/>
        </w:rPr>
        <w:t>измений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в правила землепользования и застройки порядке после проведения публичных слушаний по инициативе физического или юридического лица, решение о предоставлении разрешения на условно разрешенный вид использования такому лицу принимается без проведения публичных слушаний.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4. Порядок организации и проведения публичных слушаний определяется уставом муниципального образования и(или) нормативными правовыми актами представительного органа муниципального образования с учетом положений настоящей статьи.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5.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разрешение. 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6.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</w:t>
      </w:r>
      <w:r w:rsidRPr="00026C22">
        <w:rPr>
          <w:rFonts w:ascii="Times New Roman" w:hAnsi="Times New Roman"/>
          <w:sz w:val="28"/>
          <w:szCs w:val="28"/>
        </w:rPr>
        <w:lastRenderedPageBreak/>
        <w:t>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объектов капитального строительства, применительно к которому запрашивается  данное разрешение.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7.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замечания, касающиеся указанного вопроса, для включения их в протокол публичных слушаний.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Заключение о результатах публичных слушаний по вопросу предоставления разрешения на условно разрешенный вид использования 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Администрации Кудряшовского сельсовета (при наличии официального сайта муниципального образования) в сети «Интернет».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9. Срок проведения публичных слушаний с момента оповещения жителей Кудряшовского сельсовета о времени и месте их проведения до дня опубликования заключения о результатах публичных слушаний определяется Уставом Кудряшовского совета и не может быть более одного месяца.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Pr="00026C22">
        <w:rPr>
          <w:rFonts w:ascii="Times New Roman" w:hAnsi="Times New Roman"/>
          <w:sz w:val="28"/>
          <w:szCs w:val="28"/>
        </w:rPr>
        <w:t>На основании заключения о результатах публичных слушаний по вопросу о предоставлении разрешения на условно разрешенный вид</w:t>
      </w:r>
      <w:proofErr w:type="gramEnd"/>
      <w:r w:rsidRPr="00026C22">
        <w:rPr>
          <w:rFonts w:ascii="Times New Roman" w:hAnsi="Times New Roman"/>
          <w:sz w:val="28"/>
          <w:szCs w:val="28"/>
        </w:rPr>
        <w:t xml:space="preserve"> использования 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Кудряшовского сельсовета.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11. На основании указанных в части 8 настоящей статьи рекомендаций Глава Администрации Кудряшовского сельсовета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Администрации Кудряшовского сельсовета (при наличии официального сайта муниципального образования) в сети «Интернет».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12. Срок действия постановления Администрации Кудряшовского сельсовета о предоставлении разрешения на условно разрешенный вид использования земельного участка, объекта капитального строительства составляя пять лет. Если в этот срок заявитель не приступил к осуществлению строительства, реконструкции объектов капитального строительства на основании полученного разрешения, Администрация Кудряшовского сельсовета вправе отменить указанное решение.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3705" w:rsidRPr="00026C22" w:rsidRDefault="00653705" w:rsidP="00653705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 xml:space="preserve">Глава 4. </w:t>
      </w:r>
      <w:r w:rsidRPr="00D3679C">
        <w:rPr>
          <w:rFonts w:ascii="Times New Roman" w:hAnsi="Times New Roman"/>
          <w:sz w:val="28"/>
          <w:szCs w:val="28"/>
        </w:rPr>
        <w:t>ПОЛОЖЕНИЕ О ПОДГОТОВКЕ ДОКУМЕНТАЦИИ ПО ПЛАНИРОВКЕ ТЕРРИТОРИЙ ОРГАНАМИ МЕСТНОГО САМОУПРАВЛЕНИЯ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 xml:space="preserve">Статья 11. </w:t>
      </w:r>
      <w:r w:rsidRPr="00D3679C">
        <w:rPr>
          <w:rFonts w:ascii="Times New Roman" w:hAnsi="Times New Roman"/>
          <w:sz w:val="28"/>
          <w:szCs w:val="28"/>
        </w:rPr>
        <w:t>Общие положения о подготовке документации по планировке территории в Кудряшовском сельсовете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1. Состав и содержание проектов планировки территории Кудряшовского сельсовета определяется Градостроительным кодексом Российской Федерации, нормативными правовыми актами Российской Федерации, законами Новосибирской области и принимаемыми в соответствии с ними нормативными правовыми актами исполнительных органов местного самоуправления Кудряшовского сельсовета.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2. Проект планировки территорий в </w:t>
      </w:r>
      <w:proofErr w:type="spellStart"/>
      <w:r w:rsidRPr="00026C22">
        <w:rPr>
          <w:rFonts w:ascii="Times New Roman" w:hAnsi="Times New Roman"/>
          <w:sz w:val="28"/>
          <w:szCs w:val="28"/>
        </w:rPr>
        <w:t>Кдряшовском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сельсовете является основой для разработки проектов межевания территорий.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 Порядок подготовки и согласования документации по планировке территории в Кудряшовском сельсовете в части проектов планировки и проектов межевания территорий, подготовка которой осуществляется на основании решений исполнительных органов государственной власти Новосибирской области, определяется Градостроительным кодексом Российской Федерации, нормативно-правовыми актами Кудряшовского сельсовета.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4. Подготовка проектов планировки территорий в Кудряшовском сельсовете и проектов межевания территорий в Кудряшовском сельсовете осуществляется в соответствии с техническими регламентами и местными нормативами градостроительного проектирования Кудряшовского сельсовета.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5. 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правил, действовавших в период застройки указанных территорий. Если в процессе межевания территорий выявляются земельные участки, размеры которых превышают установленные </w:t>
      </w:r>
      <w:r w:rsidRPr="00026C22">
        <w:rPr>
          <w:rFonts w:ascii="Times New Roman" w:hAnsi="Times New Roman"/>
          <w:sz w:val="28"/>
          <w:szCs w:val="28"/>
        </w:rPr>
        <w:lastRenderedPageBreak/>
        <w:t>градостроительным регламентом предельные (минимальные и(или) максимальные) размеры земельных участков, для строительства предоставляются земельные участки, сформированные на основе выявленных земельных участков, при условии соответствия их размеров градостроительному регламенту.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6. Проекты планировки территорий в Кудряшовском сельсовете и проекты межевания территорий в Кудряшовском сельсовете, подготовленные в составе документации по планировке территории на основании решения уполномоченного исполнительного органа местного самоуправления Кудряшовского сельсовета, до их утверждения подлежат обязательному рассмотрению на публичных слушаниях в соответствии с требованиями Градостроительного кодекса Российской Федерации и нормативными правовыми актами Администрации Кудряшовского сельсовета.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граждан, проживающих на территории, применительно к которой осуществляется подготовка проекта ее планировки и проекта ее межевания, правообладателей земельных участков и объектов капитального строительства, расположенных на указанной территории, лиц, законные интересы которых могут быть нарушены в связи с реализацией таких проектов.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Администрация Кудряшовского сельсовета утверждает документацию по планировке территории в Кудряшовском сельсовете с учетом результатов публичных слушаний.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7. При проектировании и осуществлении любого вида строительства, посадке зеленых насаждений и оформлении земельных участков в Кудряшовском сельсовете необходимо строго соблюдать красные линии, установленные проектами планировок территорий в Кудряшовском сельсовете, утвержденными постановлением Главы Администрации Кудряшовского сельсовета.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8. </w:t>
      </w:r>
      <w:proofErr w:type="gramStart"/>
      <w:r w:rsidRPr="00026C22">
        <w:rPr>
          <w:rFonts w:ascii="Times New Roman" w:hAnsi="Times New Roman"/>
          <w:sz w:val="28"/>
          <w:szCs w:val="28"/>
        </w:rPr>
        <w:t>Реконструкция или капитальный ремонт объектов капитального строительства, сооружение отдельных частей и деталей зданий (портики, лестницы и т.д.)  выходящих за пределы красных линий или расположенных на участках, предназначенных по проектам планировки территорий в Кудряшовском сельсовете для иного использования (прокладка инженерных коммуникаций, новых улиц, устройство транспортных развязок, новых площадей, зеленых насаждений общего пользования и т.п.), осуществляется в соответствии со статьей</w:t>
      </w:r>
      <w:proofErr w:type="gramEnd"/>
      <w:r w:rsidRPr="00026C22">
        <w:rPr>
          <w:rFonts w:ascii="Times New Roman" w:hAnsi="Times New Roman"/>
          <w:sz w:val="28"/>
          <w:szCs w:val="28"/>
        </w:rPr>
        <w:t xml:space="preserve"> 7, части </w:t>
      </w:r>
      <w:r w:rsidRPr="00026C22">
        <w:rPr>
          <w:rFonts w:ascii="Times New Roman" w:hAnsi="Times New Roman"/>
          <w:sz w:val="28"/>
          <w:szCs w:val="28"/>
          <w:lang w:val="en-US"/>
        </w:rPr>
        <w:t>I</w:t>
      </w:r>
      <w:r w:rsidRPr="00026C22">
        <w:rPr>
          <w:rFonts w:ascii="Times New Roman" w:hAnsi="Times New Roman"/>
          <w:sz w:val="28"/>
          <w:szCs w:val="28"/>
        </w:rPr>
        <w:t xml:space="preserve"> настоящих Правил.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3705" w:rsidRPr="00026C22" w:rsidRDefault="00653705" w:rsidP="00653705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 xml:space="preserve">Глава 5. </w:t>
      </w:r>
      <w:r w:rsidRPr="009D7ECA">
        <w:rPr>
          <w:rFonts w:ascii="Times New Roman" w:hAnsi="Times New Roman"/>
          <w:sz w:val="28"/>
          <w:szCs w:val="28"/>
        </w:rPr>
        <w:t>ПОЛОЖЕНИЕ О ПРОВЕДЕНИИ ПУБЛИЧНЫХ СЛУШАНИЙ ПО ВОПРОСАМ ЗЕМЛЕПОЛЬЗОВАНИЯ И ЗАСТРОЙКИ</w:t>
      </w:r>
    </w:p>
    <w:p w:rsidR="00653705" w:rsidRPr="009D7ECA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 xml:space="preserve">Статья 12. </w:t>
      </w:r>
      <w:r w:rsidRPr="009D7ECA">
        <w:rPr>
          <w:rFonts w:ascii="Times New Roman" w:hAnsi="Times New Roman"/>
          <w:sz w:val="28"/>
          <w:szCs w:val="28"/>
        </w:rPr>
        <w:t>Общие положения о проведении публичных слушаний по вопросам землепользования и застройки Кудряшовского сельсовета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1. Публичные слушания проводятся в соответствии с Градостроительным кодексом Российской Федерации, иными правовыми актами, связанными с проведением публичных слушаний, утвержденными Администрацией Кудряшовского сельсовета.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2. В случае,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публичных слушаний.</w:t>
      </w:r>
    </w:p>
    <w:p w:rsidR="00653705" w:rsidRPr="00026C22" w:rsidRDefault="00653705" w:rsidP="00653705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53705" w:rsidRPr="00E53866" w:rsidRDefault="00653705" w:rsidP="00653705">
      <w:pPr>
        <w:ind w:firstLine="567"/>
        <w:jc w:val="center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 xml:space="preserve">Глава 6. </w:t>
      </w:r>
      <w:r w:rsidRPr="00E53866">
        <w:rPr>
          <w:rFonts w:ascii="Times New Roman" w:hAnsi="Times New Roman"/>
          <w:sz w:val="28"/>
          <w:szCs w:val="28"/>
        </w:rPr>
        <w:t>ПОЛОЖЕНИЕ О ВНЕСЕНИИ ИЗМЕНЕНИЙ В ПРАВИЛА ЗЕМЛЕПОЛЬЗОВАНИЯ И ЗАСТРОЙКИ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 xml:space="preserve">Статья 13. </w:t>
      </w:r>
      <w:r w:rsidRPr="00E53866">
        <w:rPr>
          <w:rFonts w:ascii="Times New Roman" w:hAnsi="Times New Roman"/>
          <w:sz w:val="28"/>
          <w:szCs w:val="28"/>
        </w:rPr>
        <w:t>Порядок внесения изменений в настоящие Правила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1. Внесение изменений в настоящие Правила осуществляется в порядке, предусмотренном действующим законодательством и настоящими Правилами.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Решение о подготовке проекта о внесении изменений в Правила или об отклонении предложения о внесении изменений в данные Правила принимает Глава Администрации Кудряшовского сельсовета.</w:t>
      </w:r>
    </w:p>
    <w:p w:rsidR="00E53866" w:rsidRDefault="00653705" w:rsidP="00E5386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2. </w:t>
      </w:r>
      <w:r w:rsidR="00E53866" w:rsidRPr="00E53866">
        <w:rPr>
          <w:rFonts w:ascii="Times New Roman" w:hAnsi="Times New Roman"/>
          <w:sz w:val="28"/>
          <w:szCs w:val="28"/>
        </w:rPr>
        <w:t>Глава администрации Кудряшовского сельсовета рассматривает вопрос о внесении изменений в настоящие Правила по основаниям, указанным в пункте 2 статьи 33 Градостроительного кодекса Российской Федерации</w:t>
      </w:r>
      <w:r w:rsidR="00E53866">
        <w:rPr>
          <w:rFonts w:ascii="Times New Roman" w:hAnsi="Times New Roman"/>
          <w:sz w:val="28"/>
          <w:szCs w:val="28"/>
        </w:rPr>
        <w:t>.</w:t>
      </w:r>
    </w:p>
    <w:p w:rsidR="00E53866" w:rsidRDefault="00E53866" w:rsidP="00E5386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E53866" w:rsidRDefault="00E53866" w:rsidP="00E5386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3705" w:rsidRPr="00026C22" w:rsidRDefault="00653705" w:rsidP="00E5386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 Предложения о внесении изменений в правила землепользования и застройки в комиссию направляются: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1) федеральными органами исполнительной власти в случаях, если правила землепользования и застройки могут воспрепятствовать функционированию, размещению объектов капитального строительства федерального значения;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органами исполнительной власти субъектов Российской Федерации в случаях, если правила землепользования и застройки могут воспрепятствовать функционированию, размещению объектов капитального строительства федерального значения;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органами местного самоуправления в случаях, если необходимо совершенствовать порядок регулирования землепользования и застройки на соответствующих территориях поселения;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4) физическими и юридическими лицами в инициативном порядке либо в случаях, если объекты капитального строительства не используются эффективно, причиняется вред их правообладателям, снижается стоимость земельных участков и объектов капитального строительства, не реализуются права и законные интересы граждан и их объединений.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4. Внесение изменений в часть </w:t>
      </w:r>
      <w:r w:rsidRPr="00026C22">
        <w:rPr>
          <w:rFonts w:ascii="Times New Roman" w:hAnsi="Times New Roman"/>
          <w:sz w:val="28"/>
          <w:szCs w:val="28"/>
          <w:lang w:val="en-US"/>
        </w:rPr>
        <w:t>I</w:t>
      </w:r>
      <w:r w:rsidRPr="00026C22">
        <w:rPr>
          <w:rFonts w:ascii="Times New Roman" w:hAnsi="Times New Roman"/>
          <w:sz w:val="28"/>
          <w:szCs w:val="28"/>
        </w:rPr>
        <w:t xml:space="preserve">, часть </w:t>
      </w:r>
      <w:r w:rsidRPr="00026C22">
        <w:rPr>
          <w:rFonts w:ascii="Times New Roman" w:hAnsi="Times New Roman"/>
          <w:sz w:val="28"/>
          <w:szCs w:val="28"/>
          <w:lang w:val="en-US"/>
        </w:rPr>
        <w:t>II</w:t>
      </w:r>
      <w:r w:rsidRPr="00026C22">
        <w:rPr>
          <w:rFonts w:ascii="Times New Roman" w:hAnsi="Times New Roman"/>
          <w:sz w:val="28"/>
          <w:szCs w:val="28"/>
        </w:rPr>
        <w:t xml:space="preserve"> настоящих Правил и в карты градостроительного зонирования в том числе, границы зон с особыми условиями использования территорий и в границы территориальных зон в связи с размещением или реконструкцией отдельного объекта капитального строительства может осуществляться применительно ко всей территории Кудряшовского сельсовета или территориальным зонам.</w:t>
      </w:r>
    </w:p>
    <w:p w:rsidR="00394E46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5. Изменения в границы зон с особыми условиями использования территорий могут быть внесены только при наличии положительных заключений уполномоченных государственных органов, осуществляющих надзор и контроль в соответствующей области.</w:t>
      </w:r>
    </w:p>
    <w:p w:rsidR="00394E46" w:rsidRDefault="00394E46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vanish/>
          <w:sz w:val="28"/>
          <w:szCs w:val="28"/>
        </w:rPr>
      </w:pPr>
      <w:r w:rsidRPr="00026C22">
        <w:rPr>
          <w:rFonts w:ascii="Times New Roman" w:hAnsi="Times New Roman"/>
          <w:vanish/>
          <w:sz w:val="28"/>
          <w:szCs w:val="28"/>
        </w:rPr>
        <w:t xml:space="preserve">РоРрРРР   </w:t>
      </w:r>
      <w:r w:rsidRPr="00026C22">
        <w:rPr>
          <w:rFonts w:ascii="Times New Roman" w:hAnsi="Times New Roman"/>
          <w:vanish/>
          <w:sz w:val="28"/>
          <w:szCs w:val="28"/>
        </w:rPr>
        <w:tab/>
        <w:t>П</w:t>
      </w: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vanish/>
          <w:sz w:val="28"/>
          <w:szCs w:val="28"/>
        </w:rPr>
      </w:pP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vanish/>
          <w:sz w:val="28"/>
          <w:szCs w:val="28"/>
        </w:rPr>
      </w:pP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vanish/>
          <w:sz w:val="28"/>
          <w:szCs w:val="28"/>
        </w:rPr>
      </w:pP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vanish/>
          <w:sz w:val="28"/>
          <w:szCs w:val="28"/>
        </w:rPr>
      </w:pP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3705" w:rsidRPr="00026C22" w:rsidRDefault="00653705" w:rsidP="0065370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3705" w:rsidRDefault="00653705" w:rsidP="00E53866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94E46" w:rsidRDefault="00394E46" w:rsidP="00E53866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92507" w:rsidRPr="00E53866" w:rsidRDefault="00692507" w:rsidP="00394E46">
      <w:pPr>
        <w:pStyle w:val="1"/>
        <w:spacing w:before="0" w:after="0"/>
        <w:ind w:firstLine="0"/>
        <w:jc w:val="center"/>
        <w:rPr>
          <w:rFonts w:ascii="Times New Roman" w:hAnsi="Times New Roman"/>
          <w:b w:val="0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 xml:space="preserve">ЧАСТЬ II. </w:t>
      </w:r>
      <w:r w:rsidRPr="00E53866">
        <w:rPr>
          <w:rFonts w:ascii="Times New Roman" w:hAnsi="Times New Roman"/>
          <w:b w:val="0"/>
          <w:sz w:val="28"/>
          <w:szCs w:val="28"/>
        </w:rPr>
        <w:t>ГРАДОСТРОИТЕЛЬНЫЕ</w:t>
      </w:r>
      <w:bookmarkStart w:id="2" w:name="_Toc277683418"/>
      <w:bookmarkEnd w:id="0"/>
      <w:r w:rsidRPr="00E53866">
        <w:rPr>
          <w:rFonts w:ascii="Times New Roman" w:hAnsi="Times New Roman"/>
          <w:b w:val="0"/>
          <w:sz w:val="28"/>
          <w:szCs w:val="28"/>
        </w:rPr>
        <w:t>РЕГЛАМЕНТЫ</w:t>
      </w:r>
      <w:bookmarkEnd w:id="2"/>
    </w:p>
    <w:p w:rsidR="00692507" w:rsidRDefault="00692507" w:rsidP="00394E46">
      <w:pPr>
        <w:pStyle w:val="2"/>
        <w:spacing w:after="0"/>
        <w:rPr>
          <w:rFonts w:ascii="Times New Roman" w:hAnsi="Times New Roman"/>
          <w:i w:val="0"/>
        </w:rPr>
      </w:pPr>
      <w:bookmarkStart w:id="3" w:name="_Toc277683419"/>
      <w:r w:rsidRPr="00026C22">
        <w:rPr>
          <w:rFonts w:ascii="Times New Roman" w:hAnsi="Times New Roman"/>
          <w:i w:val="0"/>
        </w:rPr>
        <w:t xml:space="preserve">Глава 1. </w:t>
      </w:r>
      <w:r w:rsidR="00E53866" w:rsidRPr="00E53866">
        <w:rPr>
          <w:rFonts w:ascii="Times New Roman" w:hAnsi="Times New Roman"/>
          <w:b w:val="0"/>
          <w:i w:val="0"/>
        </w:rPr>
        <w:t>ОБЩИЕ ПОЛОЖЕНИЯ</w:t>
      </w:r>
      <w:bookmarkEnd w:id="3"/>
    </w:p>
    <w:p w:rsidR="00394E46" w:rsidRPr="00394E46" w:rsidRDefault="00394E46" w:rsidP="00394E46">
      <w:pPr>
        <w:rPr>
          <w:rFonts w:ascii="Times New Roman" w:hAnsi="Times New Roman"/>
          <w:sz w:val="24"/>
          <w:szCs w:val="24"/>
        </w:rPr>
      </w:pPr>
      <w:r w:rsidRPr="00394E46">
        <w:rPr>
          <w:rFonts w:ascii="Times New Roman" w:hAnsi="Times New Roman"/>
          <w:sz w:val="24"/>
          <w:szCs w:val="24"/>
        </w:rPr>
        <w:t>(в ред. Решения от 18.06.2014 № 248)</w:t>
      </w:r>
    </w:p>
    <w:p w:rsidR="00692507" w:rsidRPr="00026C22" w:rsidRDefault="00692507" w:rsidP="00692507">
      <w:pPr>
        <w:pStyle w:val="3"/>
        <w:rPr>
          <w:rFonts w:ascii="Times New Roman" w:hAnsi="Times New Roman"/>
          <w:sz w:val="28"/>
          <w:szCs w:val="28"/>
        </w:rPr>
      </w:pPr>
      <w:bookmarkStart w:id="4" w:name="_Toc277683420"/>
      <w:r w:rsidRPr="00026C22">
        <w:rPr>
          <w:rFonts w:ascii="Times New Roman" w:hAnsi="Times New Roman"/>
          <w:sz w:val="28"/>
          <w:szCs w:val="28"/>
        </w:rPr>
        <w:t xml:space="preserve">Статья 14. </w:t>
      </w:r>
      <w:r w:rsidRPr="00E53866">
        <w:rPr>
          <w:rFonts w:ascii="Times New Roman" w:hAnsi="Times New Roman"/>
          <w:b w:val="0"/>
          <w:sz w:val="28"/>
          <w:szCs w:val="28"/>
        </w:rPr>
        <w:t>Структура градостроительных регламентов</w:t>
      </w:r>
      <w:bookmarkEnd w:id="4"/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1. Настоящими Правилами землепользования и застройки (далее - Правила) установлены градостроительные регламенты в части видов разрешенного использования земельных участков и объектов капитального строительства, а также предельных размеров земельных участков и предельных параметров разрешенного строительства, реконструкции объектов капитального строительства, относящиеся ко всем территориальным зонам в целом и(или) к группам территориальных зон и к отдельным территориальным зонам.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2. Градостроительные регламенты, относящиеся ко всем территориальным зонам в целом или к группам территориальных зон, приведены в главе 1, части II настоящих Правил. Градостроительные регламенты, относящиеся к отдельным территориальным зонам, приведены в главе 2 части II настоящих Правил.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 Градостроительные регламенты в части предельных размеров земельных участков и предельных параметров разрешенного строительства, реконструкции объектов капитального строительства установлены в следующем составе: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минимальная площадь земельных участков;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коэффициент использования территории;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минимальные отступы зданий, строений, сооружений от границ земельных участков;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максимальные выступы за красную линию частей зданий, строений, сооружений;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максимальное количество этажей надземной части зданий, строений, сооружений на территории земельных участков. 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максимальная высота зданий, строений, сооружений на территории земельных участков;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максимальная общая площадь объектов капитального строительства нежилого назначения на территории земельных участков. В расчет общей площади входит площадь объектов нежилого назначения, расположенных на всех этажах зданий (включая технический, мансардный, цокольный и подвальный (подвальные);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максимальное количество жилых блоков малоэтажной индивидуальной жилой застройки (для домов блокированной застройки);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максимальный класс опасности (по санитарной классификации) объектов капитального строительства, размещаемых на территории земельных участков;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минимальная доля озелененной территории земельных участков;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 xml:space="preserve">минимальное количество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индивидуального автотранспорта на территории земельных участков;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минимальное количество мест на погрузочно-разгрузочных площадках на территории земельных участков;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минимальное количество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(технологического отстоя) грузового автотранспорта на территории земельных участков;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outlineLvl w:val="2"/>
        <w:rPr>
          <w:rFonts w:ascii="Arial" w:hAnsi="Arial" w:cs="Arial"/>
          <w:b/>
          <w:sz w:val="28"/>
          <w:szCs w:val="28"/>
        </w:rPr>
      </w:pPr>
    </w:p>
    <w:p w:rsidR="00692507" w:rsidRPr="00E53866" w:rsidRDefault="00692507" w:rsidP="00E53866">
      <w:pPr>
        <w:pStyle w:val="2"/>
        <w:jc w:val="both"/>
        <w:rPr>
          <w:rFonts w:ascii="Arial" w:hAnsi="Arial" w:cs="Arial"/>
          <w:b w:val="0"/>
          <w:i w:val="0"/>
        </w:rPr>
      </w:pPr>
      <w:bookmarkStart w:id="5" w:name="_Toc277683421"/>
      <w:r w:rsidRPr="00026C22">
        <w:rPr>
          <w:rFonts w:ascii="Times New Roman" w:hAnsi="Times New Roman"/>
          <w:i w:val="0"/>
        </w:rPr>
        <w:t xml:space="preserve">Статья 15. </w:t>
      </w:r>
      <w:r w:rsidRPr="00E53866">
        <w:rPr>
          <w:rFonts w:ascii="Times New Roman" w:hAnsi="Times New Roman"/>
          <w:b w:val="0"/>
          <w:i w:val="0"/>
        </w:rPr>
        <w:t xml:space="preserve">Общие требования к видам разрешенного использования земельных участков и объектов капитальногостроительства </w:t>
      </w:r>
      <w:bookmarkEnd w:id="5"/>
    </w:p>
    <w:p w:rsidR="00BB10E6" w:rsidRPr="00891D15" w:rsidRDefault="00BB10E6" w:rsidP="00BB10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91D15">
        <w:rPr>
          <w:rFonts w:ascii="Times New Roman" w:hAnsi="Times New Roman"/>
          <w:sz w:val="28"/>
          <w:szCs w:val="28"/>
        </w:rPr>
        <w:t xml:space="preserve">(в ред. </w:t>
      </w:r>
      <w:r w:rsidR="006304D0">
        <w:rPr>
          <w:rFonts w:ascii="Times New Roman" w:hAnsi="Times New Roman"/>
          <w:sz w:val="28"/>
          <w:szCs w:val="28"/>
        </w:rPr>
        <w:t>Р</w:t>
      </w:r>
      <w:r w:rsidRPr="00891D15">
        <w:rPr>
          <w:rFonts w:ascii="Times New Roman" w:hAnsi="Times New Roman"/>
          <w:sz w:val="28"/>
          <w:szCs w:val="28"/>
        </w:rPr>
        <w:t>ешения от 18.06.2014 № 248)</w:t>
      </w:r>
    </w:p>
    <w:p w:rsidR="00692507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1. </w:t>
      </w:r>
      <w:r w:rsidR="00E53866" w:rsidRPr="00E53866">
        <w:rPr>
          <w:rFonts w:ascii="Times New Roman" w:hAnsi="Times New Roman"/>
          <w:sz w:val="28"/>
          <w:szCs w:val="28"/>
        </w:rPr>
        <w:t>В пределах одного земельного участка, в том числе в пределах одного здания, допускается при соблюдении действующих нормативов размещение двух и более разрешенных видов использования (основных и обеспечивающих основные виды использования вспомогательных или условных и обеспечивающих условные виды использования вспомогательных)</w:t>
      </w:r>
      <w:r w:rsidR="00E53866">
        <w:rPr>
          <w:rFonts w:ascii="Times New Roman" w:hAnsi="Times New Roman"/>
          <w:sz w:val="28"/>
          <w:szCs w:val="28"/>
        </w:rPr>
        <w:t>.</w:t>
      </w:r>
    </w:p>
    <w:p w:rsidR="00E53866" w:rsidRPr="00026C22" w:rsidRDefault="00E53866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2. Размещение объектов, относящихся к условно разрешенным видам использования на территории земельного участка, может быть ограничено по объемам разрешенного строительства и реконструкции. Ограничение устанавливается в составе разрешения на условно разрешенный вид использования с учетом возможности обеспечения указанного вида использования системами социального (только для объектов жилой застройки), транспортного обслуживания и инженерно-технического обеспечения; обеспечения условий для соблюдения прав и интересов владельцев смежно расположенных объектов недвижимости, иных физических и юридических лиц; ограничения негативного воздействия на окружающую среду в объемах, не превышающих пределы, определенные градостроительными регламентами, установленными настоящими Правилами применительно к соответствующей территориальной зоне и техническими регламентами.</w:t>
      </w:r>
    </w:p>
    <w:p w:rsidR="00E53866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Суммарная доля площади земельного участка, занимаемая объектами условно разрешенных видов использования, а также относящимся к ним озеленением,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машино-местами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и иными необходимыми в соответствии с действующим законодательством элементами инженерно-технического обеспечения и благоустройства, не должна превышать 50% от общей площади территории соответствующего земельного участка и соответствующей территориальной зоны.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3. Размещение объектов нежилого назначения основных и условно разрешенных видов использования во встроенных и встроенно-пристроенных к многоквартирным жилым домам помещениях </w:t>
      </w:r>
      <w:r w:rsidRPr="00026C22">
        <w:rPr>
          <w:rFonts w:ascii="Times New Roman" w:hAnsi="Times New Roman"/>
          <w:sz w:val="28"/>
          <w:szCs w:val="28"/>
        </w:rPr>
        <w:lastRenderedPageBreak/>
        <w:t>осуществляется в соответствии с видами разрешенного использования, указанными в главе 2 части II настоящих Правил, при условии соблюдения требований технических регламентов и иных требований в соответствии с действующим законодательством. При этом общая площадь встроенных и встроенно-пристроенных к многоквартирным жилым домам помещений, занимаемых объектами нежилого назначения, не может превышать 30% общей площади соответствующих жилых домов, исключая подземную часть. Помещения при квартирах или индивидуальных домах, рассчитанные на индивидуальную трудовую деятельность, допускаются при соблюдении действующих нормативов.</w:t>
      </w:r>
    </w:p>
    <w:p w:rsidR="00E53866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E53866">
        <w:rPr>
          <w:rFonts w:ascii="Times New Roman" w:hAnsi="Times New Roman"/>
          <w:sz w:val="28"/>
          <w:szCs w:val="28"/>
        </w:rPr>
        <w:t xml:space="preserve">4. Размещение объектов основных и условно разрешенных видов использования, в отношении которых устанавливаются санитарно-защитные зоны, допускается при условии нераспространения границ санитарно-защитных зон за пределы границ соответствующей территориальной зоны, а для жилых, общественно-деловых зон и зон рекреационного назначения - за пределы границ земельного участка, на территории которого находятся указанные объекты. </w:t>
      </w:r>
    </w:p>
    <w:p w:rsidR="00E53866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5. Отнесение к основным или условно разрешенным видам использования земельных участков и объектов капитального строительства, не перечисленных в перечнях основных и условно разрешенных видов использования территориальных зон, осуществляется </w:t>
      </w:r>
      <w:r w:rsidR="00530CAE" w:rsidRPr="00026C22">
        <w:rPr>
          <w:rFonts w:ascii="Times New Roman" w:hAnsi="Times New Roman"/>
          <w:sz w:val="28"/>
          <w:szCs w:val="28"/>
        </w:rPr>
        <w:t>в порядке предусмотренным Градостроительным кодексом РФ.</w:t>
      </w:r>
    </w:p>
    <w:p w:rsidR="00E53866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6. Земельные участки общего пользования, в том числе занятые площадями, улицами, проездами, автомобильными дорогами, набережными, садами, парками, скверами, бульварами, водными объектами, включая береговую полосу, пляжами, лесами (городскими лесами), лесопарками и другими объектами, могут включаться в состав различных территориальных зон и не подлежат приватизации. Границы земельных участков общего пользования определяются проектами планировки и проектами межевания.</w:t>
      </w:r>
    </w:p>
    <w:p w:rsidR="00515363" w:rsidRDefault="00692507" w:rsidP="00E5386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515363">
        <w:rPr>
          <w:rFonts w:ascii="Times New Roman" w:hAnsi="Times New Roman"/>
          <w:sz w:val="28"/>
          <w:szCs w:val="28"/>
        </w:rPr>
        <w:t>7. Земельные участки и объекты капитального строительства в состав</w:t>
      </w:r>
      <w:r w:rsidR="00515363">
        <w:rPr>
          <w:rFonts w:ascii="Times New Roman" w:hAnsi="Times New Roman"/>
          <w:sz w:val="28"/>
          <w:szCs w:val="28"/>
        </w:rPr>
        <w:t>е</w:t>
      </w:r>
      <w:r w:rsidRPr="00515363">
        <w:rPr>
          <w:rFonts w:ascii="Times New Roman" w:hAnsi="Times New Roman"/>
          <w:sz w:val="28"/>
          <w:szCs w:val="28"/>
        </w:rPr>
        <w:t xml:space="preserve"> различных территориальных зон, включенные в состав планируемых территорий общего пользования, по результатам рабочего проектирования автодорог общего пользования, изымаются для муниципальных нужд полностью или частично в соответствии с процедурами, предусмотренными Гражданским, Жилищным и Земельным кодексами.</w:t>
      </w:r>
      <w:bookmarkStart w:id="6" w:name="_Toc277683422"/>
    </w:p>
    <w:p w:rsidR="00692507" w:rsidRPr="00E53866" w:rsidRDefault="00692507" w:rsidP="00692507">
      <w:pPr>
        <w:pStyle w:val="3"/>
        <w:rPr>
          <w:rFonts w:ascii="Times New Roman" w:hAnsi="Times New Roman"/>
          <w:b w:val="0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Статья 16</w:t>
      </w:r>
      <w:r w:rsidRPr="00E53866">
        <w:rPr>
          <w:rFonts w:ascii="Times New Roman" w:hAnsi="Times New Roman"/>
          <w:b w:val="0"/>
          <w:sz w:val="28"/>
          <w:szCs w:val="28"/>
        </w:rPr>
        <w:t>. Вспомогательные виды разрешенного использования земельных участков и объектов капитального строительства</w:t>
      </w:r>
      <w:bookmarkEnd w:id="6"/>
    </w:p>
    <w:p w:rsidR="00692507" w:rsidRPr="00E53866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1. 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объектов, технологически связанных с объектами, имеющими основной и условно разрешенный вид использования или </w:t>
      </w:r>
      <w:r w:rsidRPr="00026C22">
        <w:rPr>
          <w:rFonts w:ascii="Times New Roman" w:hAnsi="Times New Roman"/>
          <w:sz w:val="28"/>
          <w:szCs w:val="28"/>
        </w:rPr>
        <w:lastRenderedPageBreak/>
        <w:t>обеспечивающих их безопасность в соответствии с нормативно-техническими документами, в том числе: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проезды общего пользования;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объекты коммунального хозяйства (электро-, тепл</w:t>
      </w:r>
      <w:proofErr w:type="gramStart"/>
      <w:r w:rsidRPr="00026C22">
        <w:rPr>
          <w:rFonts w:ascii="Times New Roman" w:hAnsi="Times New Roman"/>
          <w:sz w:val="28"/>
          <w:szCs w:val="28"/>
        </w:rPr>
        <w:t>о-</w:t>
      </w:r>
      <w:proofErr w:type="gramEnd"/>
      <w:r w:rsidRPr="00026C22">
        <w:rPr>
          <w:rFonts w:ascii="Times New Roman" w:hAnsi="Times New Roman"/>
          <w:sz w:val="28"/>
          <w:szCs w:val="28"/>
        </w:rPr>
        <w:t>, газо-, водоснабжение, водоотведение, телефонизация и т.д.), необходимые для инженерного обеспечения объектов основных, условно разрешенных, а также иных вспомогательных видов использования;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автостоянки и гаражи (в том числе открытого типа, подземные и многоэтажные) для обслуживания жителей и посетителей </w:t>
      </w:r>
      <w:r w:rsidR="00515363">
        <w:rPr>
          <w:rFonts w:ascii="Times New Roman" w:hAnsi="Times New Roman"/>
          <w:sz w:val="28"/>
          <w:szCs w:val="28"/>
        </w:rPr>
        <w:t xml:space="preserve">объектов </w:t>
      </w:r>
      <w:r w:rsidRPr="00026C22">
        <w:rPr>
          <w:rFonts w:ascii="Times New Roman" w:hAnsi="Times New Roman"/>
          <w:sz w:val="28"/>
          <w:szCs w:val="28"/>
        </w:rPr>
        <w:t>основных, условно разрешенных, а также иных вспомогательных видов использования;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благоустроенные, в том числе озелененные, детские площадки, площадки для отдыха, спортивных занятий;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площадки хозяйственные, в том числе площадки для мусоросборников;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общественные туалеты;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объекты торговли, общественного питания и бытового обслуживания, необходимые для обслуживания посетителей</w:t>
      </w:r>
      <w:r w:rsidR="00515363">
        <w:rPr>
          <w:rFonts w:ascii="Times New Roman" w:hAnsi="Times New Roman"/>
          <w:sz w:val="28"/>
          <w:szCs w:val="28"/>
        </w:rPr>
        <w:t xml:space="preserve"> объектов</w:t>
      </w:r>
      <w:r w:rsidRPr="00026C22">
        <w:rPr>
          <w:rFonts w:ascii="Times New Roman" w:hAnsi="Times New Roman"/>
          <w:sz w:val="28"/>
          <w:szCs w:val="28"/>
        </w:rPr>
        <w:t xml:space="preserve"> основных, условно разрешенных, а также иных вспомогательных видов использования;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объекты временного проживания, необходимые для обслуживания посетителей</w:t>
      </w:r>
      <w:r w:rsidR="00515363">
        <w:rPr>
          <w:rFonts w:ascii="Times New Roman" w:hAnsi="Times New Roman"/>
          <w:sz w:val="28"/>
          <w:szCs w:val="28"/>
        </w:rPr>
        <w:t xml:space="preserve"> объектов</w:t>
      </w:r>
      <w:r w:rsidRPr="00026C22">
        <w:rPr>
          <w:rFonts w:ascii="Times New Roman" w:hAnsi="Times New Roman"/>
          <w:sz w:val="28"/>
          <w:szCs w:val="28"/>
        </w:rPr>
        <w:t xml:space="preserve"> основных, условно разрешенных, а также иных вспомогательных видов использования;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иные объекты, в том числе обеспечивающие безопасность объектов основных и условно разрешенных видов использования, включая противопожарную.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2. Размещение объектов вспомогательных видов разрешенного использования разрешается при условии соответствия требованиям, перечисленным в пункте 1 настоящей статьи, соблюдения требований технических регламентов и иных требований в соответствии с действующим законодательством. На территориях зон с особыми условиями использования территории размещение объектов вспомогательных видов разрешенного использования разрешается при условии соблюдения требований режимов соответствующих зон, установленных в соответствии с федеральным законодательством.</w:t>
      </w:r>
    </w:p>
    <w:p w:rsidR="00692507" w:rsidRPr="00E53866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E53866">
        <w:rPr>
          <w:rFonts w:ascii="Times New Roman" w:hAnsi="Times New Roman"/>
          <w:sz w:val="28"/>
          <w:szCs w:val="28"/>
        </w:rPr>
        <w:t>3. Суммарная общая площадь зданий, строений, сооружений (помещений), занимаемых объектами вспомогательных видов разрешенного использования, расположенных на территории одного земельного участка, не должна превышать 30% общей площади зданий, строений, сооружений, расположенных на территории соответствующего земельного участка, включая подземную часть.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E53866">
        <w:rPr>
          <w:rFonts w:ascii="Times New Roman" w:hAnsi="Times New Roman"/>
          <w:sz w:val="28"/>
          <w:szCs w:val="28"/>
        </w:rPr>
        <w:t>4. Соответствие применяемого</w:t>
      </w:r>
      <w:r w:rsidRPr="00026C22">
        <w:rPr>
          <w:rFonts w:ascii="Times New Roman" w:hAnsi="Times New Roman"/>
          <w:sz w:val="28"/>
          <w:szCs w:val="28"/>
        </w:rPr>
        <w:t xml:space="preserve"> вида использования требованиям, установленным настоящими Правилами к вспомогательным видам разрешенного использования (в части его связи с объектами основных и </w:t>
      </w:r>
      <w:r w:rsidRPr="00026C22">
        <w:rPr>
          <w:rFonts w:ascii="Times New Roman" w:hAnsi="Times New Roman"/>
          <w:sz w:val="28"/>
          <w:szCs w:val="28"/>
        </w:rPr>
        <w:lastRenderedPageBreak/>
        <w:t>условно разрешенных видов использования, занимаемой им общей площади территории и общей площади зданий), должно быть подтверждено в составе проектной документации.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8"/>
          <w:szCs w:val="28"/>
        </w:rPr>
      </w:pPr>
    </w:p>
    <w:p w:rsidR="00692507" w:rsidRPr="00026C22" w:rsidRDefault="00692507" w:rsidP="00692507">
      <w:pPr>
        <w:pStyle w:val="3"/>
        <w:rPr>
          <w:rFonts w:ascii="Times New Roman" w:hAnsi="Times New Roman"/>
          <w:sz w:val="28"/>
          <w:szCs w:val="28"/>
        </w:rPr>
      </w:pPr>
      <w:bookmarkStart w:id="7" w:name="_Toc277683423"/>
      <w:r w:rsidRPr="00026C22">
        <w:rPr>
          <w:rFonts w:ascii="Times New Roman" w:hAnsi="Times New Roman"/>
          <w:sz w:val="28"/>
          <w:szCs w:val="28"/>
        </w:rPr>
        <w:t xml:space="preserve">Статья 17. </w:t>
      </w:r>
      <w:r w:rsidRPr="00E53866">
        <w:rPr>
          <w:rFonts w:ascii="Times New Roman" w:hAnsi="Times New Roman"/>
          <w:b w:val="0"/>
          <w:sz w:val="28"/>
          <w:szCs w:val="28"/>
        </w:rPr>
        <w:t>Минимальная площадь земельного участка</w:t>
      </w:r>
      <w:bookmarkEnd w:id="7"/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515363">
        <w:rPr>
          <w:rFonts w:ascii="Times New Roman" w:hAnsi="Times New Roman"/>
          <w:sz w:val="28"/>
          <w:szCs w:val="28"/>
        </w:rPr>
        <w:t xml:space="preserve">Минимальная площадь земельного участка допускается не менее суммы площади, занимаемой существующим или размещаемым на его территории объектом капитального строительства, и требуемых в соответствии с настоящими Правилами площади озелененных территорий, площади для размещения </w:t>
      </w:r>
      <w:proofErr w:type="spellStart"/>
      <w:r w:rsidRPr="00515363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515363">
        <w:rPr>
          <w:rFonts w:ascii="Times New Roman" w:hAnsi="Times New Roman"/>
          <w:sz w:val="28"/>
          <w:szCs w:val="28"/>
        </w:rPr>
        <w:t>, проездов и иных необходимых вспомогательных объектов, предназначенных для его обслуживания и эксплуатации в соответствии с настоящими Правилами, СанПиН, местными нормативами градостроительного проектирования и техническими регламентами.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8"/>
          <w:szCs w:val="28"/>
        </w:rPr>
      </w:pPr>
    </w:p>
    <w:p w:rsidR="00692507" w:rsidRPr="00026C22" w:rsidRDefault="00692507" w:rsidP="00692507">
      <w:pPr>
        <w:pStyle w:val="3"/>
        <w:rPr>
          <w:rFonts w:ascii="Times New Roman" w:hAnsi="Times New Roman"/>
          <w:sz w:val="28"/>
          <w:szCs w:val="28"/>
        </w:rPr>
      </w:pPr>
      <w:bookmarkStart w:id="8" w:name="_Toc277683424"/>
      <w:r w:rsidRPr="00026C22">
        <w:rPr>
          <w:rFonts w:ascii="Times New Roman" w:hAnsi="Times New Roman"/>
          <w:sz w:val="28"/>
          <w:szCs w:val="28"/>
        </w:rPr>
        <w:t xml:space="preserve">Статья 18. </w:t>
      </w:r>
      <w:r w:rsidRPr="00E53866">
        <w:rPr>
          <w:rFonts w:ascii="Times New Roman" w:hAnsi="Times New Roman"/>
          <w:b w:val="0"/>
          <w:sz w:val="28"/>
          <w:szCs w:val="28"/>
        </w:rPr>
        <w:t>Коэффициент использования территории</w:t>
      </w:r>
      <w:bookmarkEnd w:id="8"/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1. Коэффициент использования территории устанавливается для земельных участков жилой малоэтажной и многоэтажной застройки.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2. Коэффициент использования территории определяется как отношение максимальной общей площади квартир, которые можно разместить на территории земельного участка, к площади земельного участка.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 Устанавливаются следующие предельные максимальные значения коэффициента использования территории: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для малоэтажных многоквартирных жилых домов  до 4 этажей включительно при уплотнении существующей застройки - 1,04; 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для малоэтажных многоквартирных жилых домов  до 4 этажей проектируемой застройке – 1,54;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для многоэтажной жилой застройки от 5 до 9 этажей - 1,7;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для участков многоэтажной жилой застройки 9 этажей и выше - 2,3.</w:t>
      </w:r>
    </w:p>
    <w:p w:rsidR="00692507" w:rsidRPr="00026C22" w:rsidRDefault="00692507" w:rsidP="00692507">
      <w:pPr>
        <w:pStyle w:val="3"/>
        <w:rPr>
          <w:rFonts w:ascii="Times New Roman" w:hAnsi="Times New Roman"/>
          <w:sz w:val="28"/>
          <w:szCs w:val="28"/>
        </w:rPr>
      </w:pPr>
      <w:bookmarkStart w:id="9" w:name="_Toc277683425"/>
      <w:r w:rsidRPr="00026C22">
        <w:rPr>
          <w:rFonts w:ascii="Times New Roman" w:hAnsi="Times New Roman"/>
          <w:sz w:val="28"/>
          <w:szCs w:val="28"/>
        </w:rPr>
        <w:t xml:space="preserve">Статья 19. </w:t>
      </w:r>
      <w:r w:rsidRPr="00E53866">
        <w:rPr>
          <w:rFonts w:ascii="Times New Roman" w:hAnsi="Times New Roman"/>
          <w:b w:val="0"/>
          <w:sz w:val="28"/>
          <w:szCs w:val="28"/>
        </w:rPr>
        <w:t>Минимальные отступы зданий, строений, сооружений от границ земельных участков</w:t>
      </w:r>
      <w:bookmarkEnd w:id="9"/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1. Общие требования к минимальным отступам зданий, строений, сооружений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устанавливаются для участков, расположенных во всех территориальных зонах, кроме зон с кодовым обозначением СД, Ж1, ОД.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2. Минимальные отступы от границ земельных участков стен зданий, строений, сооружений без окон: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на расстоянии, обеспечивающем нормативную инсоляцию и освещенность объектов капительного строительства на сопряженных земельных участках;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 Минимальные отступы от границ земельных участков стен зданий, строений, сооружений с окнами: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на расстоянии, обеспечивающем нормативную инсоляцию и освещенность объектов капитального строительства, расположенных в границах земельного участка и сопряженных земельных участках.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4. Минимальные отступы от границ земельных участков стен зданий, строений, сооружений по границам земельных участков, совпадающим с красными линиями улиц и проездов, при выполнении требований пунктов 2 и 3 настоящей статьи устанавливаются: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для жилых зданий с квартирами в первых этажах, - </w:t>
      </w:r>
      <w:r w:rsidR="00236F36">
        <w:rPr>
          <w:rFonts w:ascii="Times New Roman" w:hAnsi="Times New Roman"/>
          <w:sz w:val="28"/>
          <w:szCs w:val="28"/>
        </w:rPr>
        <w:t>5</w:t>
      </w:r>
      <w:r w:rsidRPr="00026C22">
        <w:rPr>
          <w:rFonts w:ascii="Times New Roman" w:hAnsi="Times New Roman"/>
          <w:sz w:val="28"/>
          <w:szCs w:val="28"/>
        </w:rPr>
        <w:t xml:space="preserve"> метров;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для учреждений образования и воспитания, выходящих на магистральные улицы, - </w:t>
      </w:r>
      <w:smartTag w:uri="urn:schemas-microsoft-com:office:smarttags" w:element="metricconverter">
        <w:smartTagPr>
          <w:attr w:name="ProductID" w:val="25 метров"/>
        </w:smartTagPr>
        <w:r w:rsidRPr="00026C22">
          <w:rPr>
            <w:rFonts w:ascii="Times New Roman" w:hAnsi="Times New Roman"/>
            <w:sz w:val="28"/>
            <w:szCs w:val="28"/>
          </w:rPr>
          <w:t>25 метров</w:t>
        </w:r>
      </w:smartTag>
      <w:r w:rsidRPr="00026C22">
        <w:rPr>
          <w:rFonts w:ascii="Times New Roman" w:hAnsi="Times New Roman"/>
          <w:sz w:val="28"/>
          <w:szCs w:val="28"/>
        </w:rPr>
        <w:t>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для учреждений образования и воспитания, на прочие улицы и проезды общего пользования, - </w:t>
      </w:r>
      <w:smartTag w:uri="urn:schemas-microsoft-com:office:smarttags" w:element="metricconverter">
        <w:smartTagPr>
          <w:attr w:name="ProductID" w:val="15 метров"/>
        </w:smartTagPr>
        <w:r w:rsidRPr="00026C22">
          <w:rPr>
            <w:rFonts w:ascii="Times New Roman" w:hAnsi="Times New Roman"/>
            <w:sz w:val="28"/>
            <w:szCs w:val="28"/>
          </w:rPr>
          <w:t>15 метров</w:t>
        </w:r>
      </w:smartTag>
      <w:r w:rsidRPr="00026C22">
        <w:rPr>
          <w:rFonts w:ascii="Times New Roman" w:hAnsi="Times New Roman"/>
          <w:sz w:val="28"/>
          <w:szCs w:val="28"/>
        </w:rPr>
        <w:t>;</w:t>
      </w:r>
    </w:p>
    <w:p w:rsidR="00692507" w:rsidRPr="00EA12C1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для жилых зданий с квартирами на первых этажах, выходящих на </w:t>
      </w:r>
      <w:r w:rsidRPr="00EA12C1">
        <w:rPr>
          <w:rFonts w:ascii="Times New Roman" w:hAnsi="Times New Roman"/>
          <w:sz w:val="28"/>
          <w:szCs w:val="28"/>
        </w:rPr>
        <w:t xml:space="preserve">прочие улицы и проезды общего пользования, - </w:t>
      </w:r>
      <w:smartTag w:uri="urn:schemas-microsoft-com:office:smarttags" w:element="metricconverter">
        <w:smartTagPr>
          <w:attr w:name="ProductID" w:val="3 метра"/>
        </w:smartTagPr>
        <w:r w:rsidRPr="00EA12C1">
          <w:rPr>
            <w:rFonts w:ascii="Times New Roman" w:hAnsi="Times New Roman"/>
            <w:sz w:val="28"/>
            <w:szCs w:val="28"/>
          </w:rPr>
          <w:t>3 метра</w:t>
        </w:r>
      </w:smartTag>
      <w:r w:rsidRPr="00EA12C1">
        <w:rPr>
          <w:rFonts w:ascii="Times New Roman" w:hAnsi="Times New Roman"/>
          <w:sz w:val="28"/>
          <w:szCs w:val="28"/>
        </w:rPr>
        <w:t>;</w:t>
      </w:r>
    </w:p>
    <w:p w:rsidR="00692507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EA12C1">
        <w:rPr>
          <w:rFonts w:ascii="Times New Roman" w:hAnsi="Times New Roman"/>
          <w:sz w:val="28"/>
          <w:szCs w:val="28"/>
        </w:rPr>
        <w:t xml:space="preserve">для прочих зданий - </w:t>
      </w:r>
      <w:r w:rsidR="00EA12C1" w:rsidRPr="00EA12C1">
        <w:rPr>
          <w:rFonts w:ascii="Times New Roman" w:hAnsi="Times New Roman"/>
          <w:sz w:val="28"/>
          <w:szCs w:val="28"/>
        </w:rPr>
        <w:t>1</w:t>
      </w:r>
      <w:r w:rsidRPr="00EA12C1">
        <w:rPr>
          <w:rFonts w:ascii="Times New Roman" w:hAnsi="Times New Roman"/>
          <w:sz w:val="28"/>
          <w:szCs w:val="28"/>
        </w:rPr>
        <w:t xml:space="preserve"> метр.</w:t>
      </w:r>
    </w:p>
    <w:p w:rsidR="00EA12C1" w:rsidRPr="00026C22" w:rsidRDefault="00EA12C1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692507" w:rsidRPr="00EA12C1" w:rsidRDefault="00692507" w:rsidP="00692507">
      <w:pPr>
        <w:pStyle w:val="3"/>
        <w:rPr>
          <w:rFonts w:ascii="Times New Roman" w:hAnsi="Times New Roman"/>
          <w:b w:val="0"/>
          <w:sz w:val="28"/>
          <w:szCs w:val="28"/>
        </w:rPr>
      </w:pPr>
      <w:bookmarkStart w:id="10" w:name="_Toc277683426"/>
      <w:r w:rsidRPr="00026C22">
        <w:rPr>
          <w:rFonts w:ascii="Times New Roman" w:hAnsi="Times New Roman"/>
          <w:sz w:val="28"/>
          <w:szCs w:val="28"/>
        </w:rPr>
        <w:t xml:space="preserve">Статья 20. </w:t>
      </w:r>
      <w:r w:rsidRPr="00EA12C1">
        <w:rPr>
          <w:rFonts w:ascii="Times New Roman" w:hAnsi="Times New Roman"/>
          <w:b w:val="0"/>
          <w:sz w:val="28"/>
          <w:szCs w:val="28"/>
        </w:rPr>
        <w:t>Максимальные выступы за красную линию частей зданий, строений, сооружений</w:t>
      </w:r>
      <w:bookmarkEnd w:id="10"/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Максимальные выступы за красную линию частей зданий, строений сооружений допускаются: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в отношении балконов, эркеров, козырьков - не более </w:t>
      </w:r>
      <w:smartTag w:uri="urn:schemas-microsoft-com:office:smarttags" w:element="metricconverter">
        <w:smartTagPr>
          <w:attr w:name="ProductID" w:val="1,5 метров"/>
        </w:smartTagPr>
        <w:r w:rsidRPr="00026C22">
          <w:rPr>
            <w:rFonts w:ascii="Times New Roman" w:hAnsi="Times New Roman"/>
            <w:sz w:val="28"/>
            <w:szCs w:val="28"/>
          </w:rPr>
          <w:t>1,5 метров</w:t>
        </w:r>
      </w:smartTag>
      <w:r w:rsidRPr="00026C22">
        <w:rPr>
          <w:rFonts w:ascii="Times New Roman" w:hAnsi="Times New Roman"/>
          <w:sz w:val="28"/>
          <w:szCs w:val="28"/>
        </w:rPr>
        <w:t xml:space="preserve"> и выше </w:t>
      </w:r>
      <w:smartTag w:uri="urn:schemas-microsoft-com:office:smarttags" w:element="metricconverter">
        <w:smartTagPr>
          <w:attr w:name="ProductID" w:val="3,5 метров"/>
        </w:smartTagPr>
        <w:r w:rsidRPr="00026C22">
          <w:rPr>
            <w:rFonts w:ascii="Times New Roman" w:hAnsi="Times New Roman"/>
            <w:sz w:val="28"/>
            <w:szCs w:val="28"/>
          </w:rPr>
          <w:t>3,5 метров</w:t>
        </w:r>
      </w:smartTag>
      <w:r w:rsidRPr="00026C22">
        <w:rPr>
          <w:rFonts w:ascii="Times New Roman" w:hAnsi="Times New Roman"/>
          <w:sz w:val="28"/>
          <w:szCs w:val="28"/>
        </w:rPr>
        <w:t xml:space="preserve"> от уровня земли.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8"/>
          <w:szCs w:val="28"/>
        </w:rPr>
      </w:pPr>
    </w:p>
    <w:p w:rsidR="00692507" w:rsidRPr="00026C22" w:rsidRDefault="00692507" w:rsidP="00692507">
      <w:pPr>
        <w:pStyle w:val="3"/>
        <w:rPr>
          <w:rFonts w:ascii="Times New Roman" w:hAnsi="Times New Roman"/>
          <w:sz w:val="28"/>
          <w:szCs w:val="28"/>
        </w:rPr>
      </w:pPr>
      <w:bookmarkStart w:id="11" w:name="_Toc277683427"/>
      <w:r w:rsidRPr="00026C22">
        <w:rPr>
          <w:rFonts w:ascii="Times New Roman" w:hAnsi="Times New Roman"/>
          <w:sz w:val="28"/>
          <w:szCs w:val="28"/>
        </w:rPr>
        <w:t xml:space="preserve">Статья 21. </w:t>
      </w:r>
      <w:r w:rsidRPr="00EA12C1">
        <w:rPr>
          <w:rFonts w:ascii="Times New Roman" w:hAnsi="Times New Roman"/>
          <w:b w:val="0"/>
          <w:sz w:val="28"/>
          <w:szCs w:val="28"/>
        </w:rPr>
        <w:t>Максимальная высота зданий, строений, сооружений</w:t>
      </w:r>
      <w:bookmarkEnd w:id="11"/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1. Требования в части максимальной высоты, установленные настоящими Правилами, не распространяются на антенны, вентиляционные и дымовые трубы, шпили, аттики и балюстрады (ограждения), выходы на кровлю максимальной площадью 6 квадратных метров и высотой </w:t>
      </w:r>
      <w:smartTag w:uri="urn:schemas-microsoft-com:office:smarttags" w:element="metricconverter">
        <w:smartTagPr>
          <w:attr w:name="ProductID" w:val="2,5 метра"/>
        </w:smartTagPr>
        <w:r w:rsidRPr="00026C22">
          <w:rPr>
            <w:rFonts w:ascii="Times New Roman" w:hAnsi="Times New Roman"/>
            <w:sz w:val="28"/>
            <w:szCs w:val="28"/>
          </w:rPr>
          <w:t>2,5 метра</w:t>
        </w:r>
      </w:smartTag>
      <w:r w:rsidRPr="00026C22">
        <w:rPr>
          <w:rFonts w:ascii="Times New Roman" w:hAnsi="Times New Roman"/>
          <w:sz w:val="28"/>
          <w:szCs w:val="28"/>
        </w:rPr>
        <w:t xml:space="preserve">, а также остекленные световые фонари максимальной высотой </w:t>
      </w:r>
      <w:smartTag w:uri="urn:schemas-microsoft-com:office:smarttags" w:element="metricconverter">
        <w:smartTagPr>
          <w:attr w:name="ProductID" w:val="2,5 метров"/>
        </w:smartTagPr>
        <w:r w:rsidRPr="00026C22">
          <w:rPr>
            <w:rFonts w:ascii="Times New Roman" w:hAnsi="Times New Roman"/>
            <w:sz w:val="28"/>
            <w:szCs w:val="28"/>
          </w:rPr>
          <w:t>2,5 метров</w:t>
        </w:r>
      </w:smartTag>
      <w:r w:rsidRPr="00026C22">
        <w:rPr>
          <w:rFonts w:ascii="Times New Roman" w:hAnsi="Times New Roman"/>
          <w:sz w:val="28"/>
          <w:szCs w:val="28"/>
        </w:rPr>
        <w:t>, суммарная площадь которых не превышает 25% площади кровли.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2. Максимальная высота зданий, строений, сооружений установлена Правилами в соответствии с градостроительными регламентами территориальной зоны с учетом: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максимальной этажности застройки в границах территориальных зон;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видов разрешенного использования в границах территориальных зон.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outlineLvl w:val="2"/>
        <w:rPr>
          <w:rFonts w:ascii="Arial" w:hAnsi="Arial" w:cs="Arial"/>
          <w:b/>
          <w:sz w:val="28"/>
          <w:szCs w:val="28"/>
        </w:rPr>
      </w:pPr>
    </w:p>
    <w:p w:rsidR="00692507" w:rsidRPr="00EA12C1" w:rsidRDefault="00692507" w:rsidP="00692507">
      <w:pPr>
        <w:pStyle w:val="3"/>
        <w:rPr>
          <w:rFonts w:ascii="Times New Roman" w:hAnsi="Times New Roman"/>
          <w:b w:val="0"/>
          <w:sz w:val="28"/>
          <w:szCs w:val="28"/>
        </w:rPr>
      </w:pPr>
      <w:bookmarkStart w:id="12" w:name="_Toc277683428"/>
      <w:r w:rsidRPr="00026C22">
        <w:rPr>
          <w:rFonts w:ascii="Times New Roman" w:hAnsi="Times New Roman"/>
          <w:sz w:val="28"/>
          <w:szCs w:val="28"/>
        </w:rPr>
        <w:t xml:space="preserve">Статья 22. </w:t>
      </w:r>
      <w:r w:rsidRPr="00EA12C1">
        <w:rPr>
          <w:rFonts w:ascii="Times New Roman" w:hAnsi="Times New Roman"/>
          <w:b w:val="0"/>
          <w:sz w:val="28"/>
          <w:szCs w:val="28"/>
        </w:rPr>
        <w:t>Минимальная доля озелененной территории земельных участков</w:t>
      </w:r>
      <w:bookmarkEnd w:id="12"/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1. К озелененной территории земельного участка относятся части участков, которые не застроены объектами капитального строительства, не заняты временными сооружениями, водоемами и акваториями, тротуарами или проездами с твердым покрытием и при этом покрыты зелеными насаждениями (древесной, кустарниковой и травянистой растительностью), доступными для всех пользователей объектов, расположенных на земельном участке.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2. Озелененная территория земельного участка может быть оборудована: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площадками для отдыха взрослых, детскими площадками;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открытыми спортивными площадками;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площадками для выгула собак;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грунтовыми пешеходными дорожками;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другими подобными объектами.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Площадь, занимаемая объектами, которыми может быть оборудована озелененная территория земельного участка, не должна превышать 50% площади озелененной территории.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 Нормируемые спортивные и иные площадки, которыми может быть оборудована озелененная территория земельного участка, могут располагаться на эксплуатируемой кровле стилобатов или иных застроенных частях земельного участка, но в размере не более 15% требуемой площади озелененной территории земельного участка.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sz w:val="28"/>
          <w:szCs w:val="28"/>
        </w:rPr>
      </w:pPr>
      <w:r w:rsidRPr="00E62AF5">
        <w:rPr>
          <w:rFonts w:ascii="Arial" w:hAnsi="Arial" w:cs="Arial"/>
          <w:sz w:val="28"/>
          <w:szCs w:val="28"/>
        </w:rPr>
        <w:t>Таблица 9.1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sz w:val="28"/>
          <w:szCs w:val="28"/>
        </w:rPr>
      </w:pP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МИНИМАЛЬНО ДОПУСТИМАЯ ПЛОЩАДЬ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ОЗЕЛЕНЕННОЙ ТЕРРИТОРИИ ЗЕМЕЛЬНЫХ УЧАСТКОВ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429"/>
        <w:gridCol w:w="5387"/>
      </w:tblGrid>
      <w:tr w:rsidR="00692507" w:rsidRPr="00026C22" w:rsidTr="00692507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026C22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Вид использования        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Минимальная  площадь озелененных территорий    </w:t>
            </w:r>
          </w:p>
        </w:tc>
      </w:tr>
      <w:tr w:rsidR="00692507" w:rsidRPr="00026C22" w:rsidTr="00692507">
        <w:trPr>
          <w:cantSplit/>
          <w:trHeight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E859C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Многоквартирные жилые дома *   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23 квадратных  метра на </w:t>
            </w:r>
            <w:smartTag w:uri="urn:schemas-microsoft-com:office:smarttags" w:element="metricconverter">
              <w:smartTagPr>
                <w:attr w:name="ProductID" w:val="100 кв. метров"/>
              </w:smartTagPr>
              <w:r w:rsidRPr="00026C22">
                <w:rPr>
                  <w:rFonts w:ascii="Times New Roman" w:hAnsi="Times New Roman" w:cs="Times New Roman"/>
                  <w:sz w:val="28"/>
                  <w:szCs w:val="28"/>
                </w:rPr>
                <w:t>100 кв. метров</w:t>
              </w:r>
            </w:smartTag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общей площади квартир в объекте капитального строительства на участке </w:t>
            </w:r>
          </w:p>
        </w:tc>
      </w:tr>
      <w:tr w:rsidR="00692507" w:rsidRPr="00026C22" w:rsidTr="00692507">
        <w:trPr>
          <w:cantSplit/>
          <w:trHeight w:val="60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  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скверы, бульвары            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75% - при площади до </w:t>
            </w:r>
            <w:smartTag w:uri="urn:schemas-microsoft-com:office:smarttags" w:element="metricconverter">
              <w:smartTagPr>
                <w:attr w:name="ProductID" w:val="50 га"/>
              </w:smartTagPr>
              <w:r w:rsidRPr="00026C22">
                <w:rPr>
                  <w:rFonts w:ascii="Times New Roman" w:hAnsi="Times New Roman" w:cs="Times New Roman"/>
                  <w:sz w:val="28"/>
                  <w:szCs w:val="28"/>
                </w:rPr>
                <w:t>50 га</w:t>
              </w:r>
            </w:smartTag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;    </w:t>
            </w:r>
            <w:r w:rsidRPr="00026C2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70% - при площади свыше </w:t>
            </w:r>
            <w:smartTag w:uri="urn:schemas-microsoft-com:office:smarttags" w:element="metricconverter">
              <w:smartTagPr>
                <w:attr w:name="ProductID" w:val="50 га"/>
              </w:smartTagPr>
              <w:r w:rsidRPr="00026C22">
                <w:rPr>
                  <w:rFonts w:ascii="Times New Roman" w:hAnsi="Times New Roman" w:cs="Times New Roman"/>
                  <w:sz w:val="28"/>
                  <w:szCs w:val="28"/>
                </w:rPr>
                <w:t>50 га</w:t>
              </w:r>
            </w:smartTag>
          </w:p>
        </w:tc>
      </w:tr>
      <w:tr w:rsidR="00692507" w:rsidRPr="00026C22" w:rsidTr="00692507">
        <w:trPr>
          <w:cantSplit/>
          <w:trHeight w:val="14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3  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Парки                             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80% территории земельного участка при площади участка менее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026C22">
                <w:rPr>
                  <w:rFonts w:ascii="Times New Roman" w:hAnsi="Times New Roman" w:cs="Times New Roman"/>
                  <w:sz w:val="28"/>
                  <w:szCs w:val="28"/>
                </w:rPr>
                <w:t>1 га</w:t>
              </w:r>
            </w:smartTag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;             </w:t>
            </w:r>
            <w:r w:rsidRPr="00026C2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75% - при площади от 1 до </w:t>
            </w:r>
            <w:smartTag w:uri="urn:schemas-microsoft-com:office:smarttags" w:element="metricconverter">
              <w:smartTagPr>
                <w:attr w:name="ProductID" w:val="5 га"/>
              </w:smartTagPr>
              <w:r w:rsidRPr="00026C22">
                <w:rPr>
                  <w:rFonts w:ascii="Times New Roman" w:hAnsi="Times New Roman" w:cs="Times New Roman"/>
                  <w:sz w:val="28"/>
                  <w:szCs w:val="28"/>
                </w:rPr>
                <w:t>5 га</w:t>
              </w:r>
            </w:smartTag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;     </w:t>
            </w:r>
            <w:r w:rsidRPr="00026C2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70% - при площади от 5 до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026C22">
                <w:rPr>
                  <w:rFonts w:ascii="Times New Roman" w:hAnsi="Times New Roman" w:cs="Times New Roman"/>
                  <w:sz w:val="28"/>
                  <w:szCs w:val="28"/>
                </w:rPr>
                <w:t>20 га</w:t>
              </w:r>
            </w:smartTag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;    </w:t>
            </w:r>
            <w:r w:rsidRPr="00026C2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65% - при площади свыше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026C22">
                <w:rPr>
                  <w:rFonts w:ascii="Times New Roman" w:hAnsi="Times New Roman" w:cs="Times New Roman"/>
                  <w:sz w:val="28"/>
                  <w:szCs w:val="28"/>
                </w:rPr>
                <w:t>20 га</w:t>
              </w:r>
            </w:smartTag>
          </w:p>
        </w:tc>
      </w:tr>
      <w:tr w:rsidR="00692507" w:rsidRPr="00026C22" w:rsidTr="0069250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4  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E859C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>Леса</w:t>
            </w:r>
            <w:proofErr w:type="gramStart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лесопарки  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>95% территории земельного участка</w:t>
            </w:r>
          </w:p>
        </w:tc>
      </w:tr>
      <w:tr w:rsidR="00692507" w:rsidRPr="00026C22" w:rsidTr="00692507">
        <w:trPr>
          <w:cantSplit/>
          <w:trHeight w:val="14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5  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Пляжи                             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10% территории земельного участка при площади участка менее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026C22">
                <w:rPr>
                  <w:rFonts w:ascii="Times New Roman" w:hAnsi="Times New Roman" w:cs="Times New Roman"/>
                  <w:sz w:val="28"/>
                  <w:szCs w:val="28"/>
                </w:rPr>
                <w:t>1 га</w:t>
              </w:r>
            </w:smartTag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;             </w:t>
            </w:r>
            <w:r w:rsidRPr="00026C2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20% - при площади от 1 до </w:t>
            </w:r>
            <w:smartTag w:uri="urn:schemas-microsoft-com:office:smarttags" w:element="metricconverter">
              <w:smartTagPr>
                <w:attr w:name="ProductID" w:val="5 га"/>
              </w:smartTagPr>
              <w:r w:rsidRPr="00026C22">
                <w:rPr>
                  <w:rFonts w:ascii="Times New Roman" w:hAnsi="Times New Roman" w:cs="Times New Roman"/>
                  <w:sz w:val="28"/>
                  <w:szCs w:val="28"/>
                </w:rPr>
                <w:t>5 га</w:t>
              </w:r>
            </w:smartTag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;     </w:t>
            </w:r>
            <w:r w:rsidRPr="00026C2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30% - при площади от 5 до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026C22">
                <w:rPr>
                  <w:rFonts w:ascii="Times New Roman" w:hAnsi="Times New Roman" w:cs="Times New Roman"/>
                  <w:sz w:val="28"/>
                  <w:szCs w:val="28"/>
                </w:rPr>
                <w:t>20 га</w:t>
              </w:r>
            </w:smartTag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;    </w:t>
            </w:r>
            <w:r w:rsidRPr="00026C2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40% - при площади свыше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026C22">
                <w:rPr>
                  <w:rFonts w:ascii="Times New Roman" w:hAnsi="Times New Roman" w:cs="Times New Roman"/>
                  <w:sz w:val="28"/>
                  <w:szCs w:val="28"/>
                </w:rPr>
                <w:t>20 га</w:t>
              </w:r>
            </w:smartTag>
          </w:p>
        </w:tc>
      </w:tr>
      <w:tr w:rsidR="00692507" w:rsidRPr="00026C22" w:rsidTr="00692507">
        <w:trPr>
          <w:cantSplit/>
          <w:trHeight w:val="14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6  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Комплексы аттракционов, луна-парков, аквапарков           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0% территории земельного участка при площади участка менее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026C22">
                <w:rPr>
                  <w:rFonts w:ascii="Times New Roman" w:hAnsi="Times New Roman" w:cs="Times New Roman"/>
                  <w:sz w:val="28"/>
                  <w:szCs w:val="28"/>
                </w:rPr>
                <w:t>1 га</w:t>
              </w:r>
            </w:smartTag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;             </w:t>
            </w:r>
            <w:r w:rsidRPr="00026C2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10% - при площади от 1 до </w:t>
            </w:r>
            <w:smartTag w:uri="urn:schemas-microsoft-com:office:smarttags" w:element="metricconverter">
              <w:smartTagPr>
                <w:attr w:name="ProductID" w:val="5 га"/>
              </w:smartTagPr>
              <w:r w:rsidRPr="00026C22">
                <w:rPr>
                  <w:rFonts w:ascii="Times New Roman" w:hAnsi="Times New Roman" w:cs="Times New Roman"/>
                  <w:sz w:val="28"/>
                  <w:szCs w:val="28"/>
                </w:rPr>
                <w:t>5 га</w:t>
              </w:r>
            </w:smartTag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;     </w:t>
            </w:r>
            <w:r w:rsidRPr="00026C2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20% - при площади от 5 до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026C22">
                <w:rPr>
                  <w:rFonts w:ascii="Times New Roman" w:hAnsi="Times New Roman" w:cs="Times New Roman"/>
                  <w:sz w:val="28"/>
                  <w:szCs w:val="28"/>
                </w:rPr>
                <w:t>20 га</w:t>
              </w:r>
            </w:smartTag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;    </w:t>
            </w:r>
            <w:r w:rsidRPr="00026C2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30% - при площади свыше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026C22">
                <w:rPr>
                  <w:rFonts w:ascii="Times New Roman" w:hAnsi="Times New Roman" w:cs="Times New Roman"/>
                  <w:sz w:val="28"/>
                  <w:szCs w:val="28"/>
                </w:rPr>
                <w:t>20 га</w:t>
              </w:r>
            </w:smartTag>
          </w:p>
        </w:tc>
      </w:tr>
      <w:tr w:rsidR="00692507" w:rsidRPr="00026C22" w:rsidTr="00692507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7  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Больничные учреждения, санаторно-курортные учреждения, объекты социального обеспечения, объекты для оздоровительных целей, зеленые насаждения, выполняющие специальные функции               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>60% территории земельного участка</w:t>
            </w:r>
          </w:p>
        </w:tc>
      </w:tr>
      <w:tr w:rsidR="00692507" w:rsidRPr="00026C22" w:rsidTr="0069250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8  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Объекты дошкольного, начального и среднего общего образования (школы)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>50% территории земельного участка</w:t>
            </w:r>
          </w:p>
        </w:tc>
      </w:tr>
    </w:tbl>
    <w:p w:rsidR="00692507" w:rsidRPr="00026C22" w:rsidRDefault="00692507" w:rsidP="0069250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* Нормативная минимальная площадь озелененной территории в квартале складывается из площади зеленых насаждений общего пользования и площадей озелененных территорий на земельных участках.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ind w:firstLine="540"/>
        <w:jc w:val="both"/>
        <w:rPr>
          <w:rFonts w:cs="Calibri"/>
          <w:sz w:val="28"/>
          <w:szCs w:val="28"/>
        </w:rPr>
      </w:pP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7. Требование к озеленению участков не относится к встроенным в жилые дома нежилым помещениям с общей площадью менее 200 квадратных метров.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8. При совмещении на одном участке видов использования с различными требованиями к озеленению минимальный размер озелененных территорий рассчитывается применительно к частям участка, выделяемым как земельные доли разных видов использования, пропорциональные общей площади зданий или помещений разного назначения.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9. Требования к размерам и озеленению санитарно-защитных зон следует принимать в соответствии с техническими регламентами, СанПиНами и иными действующими нормативными техническими документами.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8"/>
          <w:szCs w:val="28"/>
        </w:rPr>
      </w:pPr>
    </w:p>
    <w:p w:rsidR="00692507" w:rsidRPr="00EA12C1" w:rsidRDefault="00692507" w:rsidP="00EA12C1">
      <w:pPr>
        <w:pStyle w:val="3"/>
        <w:jc w:val="both"/>
        <w:rPr>
          <w:rFonts w:ascii="Times New Roman" w:hAnsi="Times New Roman"/>
          <w:b w:val="0"/>
          <w:sz w:val="28"/>
          <w:szCs w:val="28"/>
        </w:rPr>
      </w:pPr>
      <w:bookmarkStart w:id="13" w:name="_Toc277683429"/>
      <w:r w:rsidRPr="00026C22">
        <w:rPr>
          <w:rFonts w:ascii="Times New Roman" w:hAnsi="Times New Roman"/>
          <w:sz w:val="28"/>
          <w:szCs w:val="28"/>
        </w:rPr>
        <w:t>Статья 23</w:t>
      </w:r>
      <w:r w:rsidRPr="00EA12C1">
        <w:rPr>
          <w:rFonts w:ascii="Times New Roman" w:hAnsi="Times New Roman"/>
          <w:b w:val="0"/>
          <w:sz w:val="28"/>
          <w:szCs w:val="28"/>
        </w:rPr>
        <w:t xml:space="preserve">. Минимальное количество </w:t>
      </w:r>
      <w:proofErr w:type="spellStart"/>
      <w:r w:rsidRPr="00EA12C1">
        <w:rPr>
          <w:rFonts w:ascii="Times New Roman" w:hAnsi="Times New Roman"/>
          <w:b w:val="0"/>
          <w:sz w:val="28"/>
          <w:szCs w:val="28"/>
        </w:rPr>
        <w:t>машино-мест</w:t>
      </w:r>
      <w:proofErr w:type="spellEnd"/>
      <w:r w:rsidRPr="00EA12C1">
        <w:rPr>
          <w:rFonts w:ascii="Times New Roman" w:hAnsi="Times New Roman"/>
          <w:b w:val="0"/>
          <w:sz w:val="28"/>
          <w:szCs w:val="28"/>
        </w:rPr>
        <w:t xml:space="preserve"> для хранения индивидуального автотранспорта на территории земельных участков</w:t>
      </w:r>
      <w:bookmarkEnd w:id="13"/>
    </w:p>
    <w:p w:rsidR="00692507" w:rsidRPr="00EA12C1" w:rsidRDefault="00692507" w:rsidP="0069250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8"/>
          <w:szCs w:val="28"/>
        </w:rPr>
      </w:pP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1. Минимальное количество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индивидуального автотранспорта на территории земельных участков определяется в зависимости от вида использования земельных участков и устанавливается согласно таблице </w:t>
      </w:r>
      <w:r w:rsidRPr="00515363">
        <w:rPr>
          <w:rFonts w:ascii="Times New Roman" w:hAnsi="Times New Roman"/>
          <w:sz w:val="28"/>
          <w:szCs w:val="28"/>
        </w:rPr>
        <w:t>10.1</w:t>
      </w:r>
      <w:r w:rsidRPr="00026C22">
        <w:rPr>
          <w:rFonts w:ascii="Times New Roman" w:hAnsi="Times New Roman"/>
          <w:sz w:val="28"/>
          <w:szCs w:val="28"/>
        </w:rPr>
        <w:t xml:space="preserve"> для видов использования, расположенных на территории всех зон.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ind w:firstLine="540"/>
        <w:jc w:val="both"/>
        <w:rPr>
          <w:rFonts w:cs="Calibri"/>
          <w:sz w:val="28"/>
          <w:szCs w:val="28"/>
        </w:rPr>
      </w:pPr>
    </w:p>
    <w:p w:rsidR="00692507" w:rsidRPr="00EA12C1" w:rsidRDefault="00692507" w:rsidP="00692507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 w:rsidRPr="00EA12C1">
        <w:rPr>
          <w:rFonts w:ascii="Times New Roman" w:hAnsi="Times New Roman"/>
          <w:sz w:val="28"/>
          <w:szCs w:val="28"/>
        </w:rPr>
        <w:t>Таблица 10.1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sz w:val="28"/>
          <w:szCs w:val="28"/>
        </w:rPr>
      </w:pP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МИНИМАЛЬНОЕ КОЛИЧЕСТВО МАШИНО-МЕСТ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ДЛЯ ХРАНЕНИЯ ИНДИВИДУАЛЬНОГО АВТОТРАНСПОРТА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НА ТЕРРИТОРИИ ЗЕМЕЛЬНЫХ УЧАСТКОВ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996"/>
        <w:gridCol w:w="4820"/>
      </w:tblGrid>
      <w:tr w:rsidR="00692507" w:rsidRPr="00026C22" w:rsidTr="0069250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026C22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Вид использования       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>Минимальное количество</w:t>
            </w:r>
            <w:r w:rsidRPr="00026C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>машино-мест</w:t>
            </w:r>
            <w:proofErr w:type="spellEnd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</w:tr>
      <w:tr w:rsidR="00692507" w:rsidRPr="00026C22" w:rsidTr="0069250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жилые дома, дачи, садоводства                    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>машино-место</w:t>
            </w:r>
            <w:proofErr w:type="spellEnd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на земельный участок  </w:t>
            </w:r>
          </w:p>
        </w:tc>
      </w:tr>
      <w:tr w:rsidR="00692507" w:rsidRPr="00026C22" w:rsidTr="00692507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E859C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Многоквартирные дома </w:t>
            </w:r>
            <w:r w:rsidR="00E859C1"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 *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>машино-место</w:t>
            </w:r>
            <w:proofErr w:type="spellEnd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на 80 квадратных метров общей площади квартир </w:t>
            </w:r>
          </w:p>
        </w:tc>
      </w:tr>
      <w:tr w:rsidR="00692507" w:rsidRPr="00026C22" w:rsidTr="0069250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3  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Объекты дошкольного, начального и среднего общего образования  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>машино-место</w:t>
            </w:r>
            <w:proofErr w:type="spellEnd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на 5 работников       </w:t>
            </w:r>
          </w:p>
        </w:tc>
      </w:tr>
      <w:tr w:rsidR="00692507" w:rsidRPr="00026C22" w:rsidTr="00692507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4  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среднего и высшего профессионального образования  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>машино-место</w:t>
            </w:r>
            <w:proofErr w:type="spellEnd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на 4 работника,       </w:t>
            </w:r>
            <w:r w:rsidRPr="00026C2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 также 1 </w:t>
            </w:r>
            <w:proofErr w:type="spellStart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>машино-место</w:t>
            </w:r>
            <w:proofErr w:type="spellEnd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на 15 учащихся        </w:t>
            </w:r>
          </w:p>
        </w:tc>
      </w:tr>
      <w:tr w:rsidR="00692507" w:rsidRPr="00026C22" w:rsidTr="0069250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5  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Гостиницы высших категорий (4-5 «звезд»)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  <w:proofErr w:type="spellStart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>машино-мест</w:t>
            </w:r>
            <w:proofErr w:type="spellEnd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на 100 гостиничных мест  </w:t>
            </w:r>
          </w:p>
        </w:tc>
      </w:tr>
      <w:tr w:rsidR="00692507" w:rsidRPr="00026C22" w:rsidTr="00692507">
        <w:trPr>
          <w:cantSplit/>
          <w:trHeight w:val="28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6  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Гостиницы иных категорий       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proofErr w:type="spellStart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>машино-мест</w:t>
            </w:r>
            <w:proofErr w:type="spellEnd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на 100 гостиничных мест  </w:t>
            </w:r>
          </w:p>
        </w:tc>
      </w:tr>
      <w:tr w:rsidR="00692507" w:rsidRPr="00026C22" w:rsidTr="00692507">
        <w:trPr>
          <w:cantSplit/>
          <w:trHeight w:val="12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  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Объекты культуры, обслуживающей, административной, общественной, производственной деятельности, в том числе рассчитанные на прием посетителей                    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>машино-место</w:t>
            </w:r>
            <w:proofErr w:type="spellEnd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на 5 работников в максимальную смену, а также 1 </w:t>
            </w:r>
            <w:proofErr w:type="spellStart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>машино-место</w:t>
            </w:r>
            <w:proofErr w:type="spellEnd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на 10 единовременных  посетителей при их максимальном количестве            </w:t>
            </w:r>
          </w:p>
        </w:tc>
      </w:tr>
      <w:tr w:rsidR="00692507" w:rsidRPr="00026C22" w:rsidTr="00692507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8  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Объекты физической культуры и спорта                       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>машино-место</w:t>
            </w:r>
            <w:proofErr w:type="spellEnd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на 10 единовременных посетителей (включая зрителей) при их максимальном количестве            </w:t>
            </w:r>
          </w:p>
        </w:tc>
      </w:tr>
      <w:tr w:rsidR="00692507" w:rsidRPr="00026C22" w:rsidTr="00692507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9  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Больничные, санаторно-курортные учреждения, объекты социального обеспечения                    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>машино-место</w:t>
            </w:r>
            <w:proofErr w:type="spellEnd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на 20 койко-мест, а также 1 </w:t>
            </w:r>
            <w:proofErr w:type="spellStart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>машино-место</w:t>
            </w:r>
            <w:proofErr w:type="spellEnd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на 5 работников       </w:t>
            </w:r>
          </w:p>
        </w:tc>
      </w:tr>
      <w:tr w:rsidR="00692507" w:rsidRPr="00026C22" w:rsidTr="0069250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Объекты для оздоровительных     </w:t>
            </w:r>
            <w:r w:rsidRPr="00026C2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целей (кемпинги и т.п.)        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>машино-место</w:t>
            </w:r>
            <w:proofErr w:type="spellEnd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на 1 гостиничный номер</w:t>
            </w:r>
          </w:p>
        </w:tc>
      </w:tr>
      <w:tr w:rsidR="00692507" w:rsidRPr="00026C22" w:rsidTr="00692507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br w:type="page"/>
              <w:t xml:space="preserve">11 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Земельные участки садов, скверов, парков, пляжей, комплексов аттракционов, луна-парков, аквапарков, специальных парков             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>машино-места</w:t>
            </w:r>
            <w:proofErr w:type="spellEnd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026C22">
                <w:rPr>
                  <w:rFonts w:ascii="Times New Roman" w:hAnsi="Times New Roman" w:cs="Times New Roman"/>
                  <w:sz w:val="28"/>
                  <w:szCs w:val="28"/>
                </w:rPr>
                <w:t>1 га</w:t>
              </w:r>
            </w:smartTag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   </w:t>
            </w:r>
            <w:r w:rsidRPr="00026C2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земельного участка    </w:t>
            </w:r>
          </w:p>
        </w:tc>
      </w:tr>
      <w:tr w:rsidR="00692507" w:rsidRPr="00026C22" w:rsidTr="00692507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Кладбища                       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>машино-мест</w:t>
            </w:r>
            <w:proofErr w:type="spellEnd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026C22">
                <w:rPr>
                  <w:rFonts w:ascii="Times New Roman" w:hAnsi="Times New Roman" w:cs="Times New Roman"/>
                  <w:sz w:val="28"/>
                  <w:szCs w:val="28"/>
                </w:rPr>
                <w:t>1 га</w:t>
              </w:r>
            </w:smartTag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   </w:t>
            </w:r>
            <w:r w:rsidRPr="00026C2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земельного участка    </w:t>
            </w:r>
          </w:p>
        </w:tc>
      </w:tr>
      <w:tr w:rsidR="00692507" w:rsidRPr="00026C22" w:rsidTr="00692507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Аэродромы и аэропорты, вокзалы  </w:t>
            </w:r>
            <w:r w:rsidRPr="00026C2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(автомобильные, речные, морские,  железнодорожные)               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07" w:rsidRPr="00026C22" w:rsidRDefault="00692507" w:rsidP="0069250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>машино-место</w:t>
            </w:r>
            <w:proofErr w:type="spellEnd"/>
            <w:r w:rsidRPr="00026C22">
              <w:rPr>
                <w:rFonts w:ascii="Times New Roman" w:hAnsi="Times New Roman" w:cs="Times New Roman"/>
                <w:sz w:val="28"/>
                <w:szCs w:val="28"/>
              </w:rPr>
              <w:t xml:space="preserve"> на 10 пассажиров, прибывающих в час пик             </w:t>
            </w:r>
          </w:p>
        </w:tc>
      </w:tr>
    </w:tbl>
    <w:p w:rsidR="00E859C1" w:rsidRPr="00026C22" w:rsidRDefault="00E859C1" w:rsidP="00692507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</w:p>
    <w:p w:rsidR="00692507" w:rsidRPr="00026C22" w:rsidRDefault="00692507" w:rsidP="00692507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*Нормативное минимальное количество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индивидуального автотранспорта в границах квартала складывается из количества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на общественных местах хранения индивидуального автотранспорта, расположенных в границах квартала, и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на земельных участках.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2. Для видов использования, не указанных в таблице 10.1, минимальное количество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индивидуального транспорта на территории земельных участков определяется по аналогии с видами использования, указанными в таблице 10.1.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3. В случае совмещения на земельном участке двух и более видов использования минимальное количество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индивидуального транспорта определяется на основе долей каждого из видов использования в общей площади земельного участка.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4. Машино-места для хранения индивидуального автотранспорта, необходимые в соответствии с настоящими Правилами, могут быть организованы в виде: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капитальных гаражей-стоянок (наземных и подземных, отдельно стоящих, а также встроенных и пристроенных);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открытых охраняемых и неохраняемых стоянок.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5. Машино-места для хранения индивидуального автотранспорта, необходимые в соответствии с настоящими Правилами, размещаются на земельном участке или на иных земельных участках, расположенных в пределах квартала и предназначенных для размещения гаражей и автостоянок. За пределами земельного участка может быть размещено не более 50% необходимых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. Участки стоянок для размещения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в соответствии с требованиями настоящей статьи и обоснованные при разработке документации по планировке территории, должны располагаться: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для жилых домов - в пределах пешеходной доступности не более </w:t>
      </w:r>
      <w:smartTag w:uri="urn:schemas-microsoft-com:office:smarttags" w:element="metricconverter">
        <w:smartTagPr>
          <w:attr w:name="ProductID" w:val="500 метров"/>
        </w:smartTagPr>
        <w:r w:rsidRPr="00026C22">
          <w:rPr>
            <w:rFonts w:ascii="Times New Roman" w:hAnsi="Times New Roman"/>
            <w:sz w:val="28"/>
            <w:szCs w:val="28"/>
          </w:rPr>
          <w:t>500 метров</w:t>
        </w:r>
      </w:smartTag>
      <w:r w:rsidRPr="00026C22">
        <w:rPr>
          <w:rFonts w:ascii="Times New Roman" w:hAnsi="Times New Roman"/>
          <w:sz w:val="28"/>
          <w:szCs w:val="28"/>
        </w:rPr>
        <w:t>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для жилых домов, возводимых в рамках программ развития застроенных территорий, - в пределах пешеходной доступности не более </w:t>
      </w:r>
      <w:smartTag w:uri="urn:schemas-microsoft-com:office:smarttags" w:element="metricconverter">
        <w:smartTagPr>
          <w:attr w:name="ProductID" w:val="500 метров"/>
        </w:smartTagPr>
        <w:r w:rsidRPr="00026C22">
          <w:rPr>
            <w:rFonts w:ascii="Times New Roman" w:hAnsi="Times New Roman"/>
            <w:sz w:val="28"/>
            <w:szCs w:val="28"/>
          </w:rPr>
          <w:t>500 метров</w:t>
        </w:r>
      </w:smartTag>
      <w:r w:rsidRPr="00026C22">
        <w:rPr>
          <w:rFonts w:ascii="Times New Roman" w:hAnsi="Times New Roman"/>
          <w:sz w:val="28"/>
          <w:szCs w:val="28"/>
        </w:rPr>
        <w:t>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для прочих - на примыкающих земельных участках.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Стоянки для размещения индивидуального автотранспорта должны располагать от жилых домов, объектов образования на расстоянии определенном СанПиНами.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Размещение за пределами земельного участка основного объекта части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должно быть обосновано в документации по планировке территории наличием необходимого количества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или территории для их размещения в границах квартала, в котором размещен земельный участок или в соседних кварталах.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6. Площади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индивидуального автотранспорта определяются из расчета не менее 25 квадратных метров на автомобиль (с учетом проездов); при примыкании участков для стоянки к проезжей части улиц и проездов и продольном расположении автомобилей - не менее 18 квадратных метров на автомобиль (без учета проездов).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8"/>
          <w:szCs w:val="28"/>
        </w:rPr>
      </w:pPr>
    </w:p>
    <w:p w:rsidR="00692507" w:rsidRPr="00EA12C1" w:rsidRDefault="00692507" w:rsidP="00EA12C1">
      <w:pPr>
        <w:pStyle w:val="3"/>
        <w:jc w:val="both"/>
        <w:rPr>
          <w:rFonts w:ascii="Times New Roman" w:hAnsi="Times New Roman"/>
          <w:b w:val="0"/>
          <w:sz w:val="28"/>
          <w:szCs w:val="28"/>
        </w:rPr>
      </w:pPr>
      <w:bookmarkStart w:id="14" w:name="_Toc277683430"/>
      <w:r w:rsidRPr="00026C22">
        <w:rPr>
          <w:rFonts w:ascii="Times New Roman" w:hAnsi="Times New Roman"/>
          <w:sz w:val="28"/>
          <w:szCs w:val="28"/>
        </w:rPr>
        <w:t xml:space="preserve">Статья 24. </w:t>
      </w:r>
      <w:r w:rsidRPr="00EA12C1">
        <w:rPr>
          <w:rFonts w:ascii="Times New Roman" w:hAnsi="Times New Roman"/>
          <w:b w:val="0"/>
          <w:sz w:val="28"/>
          <w:szCs w:val="28"/>
        </w:rPr>
        <w:t>Минимальное количество мест на погрузочно-разгрузочных площадках на территории земельных участков</w:t>
      </w:r>
      <w:bookmarkEnd w:id="14"/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8"/>
          <w:szCs w:val="28"/>
        </w:rPr>
      </w:pP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1. К погрузочно-разгрузочным площадкам относятся части территории земельных участков, предназначенные для проведения работ по погрузке и выгрузке грузов, доставляемых для объектов, расположенных на территории земельных участков.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2. Площадь мест на погрузочно-разгрузочных площадках определяется из расчета 90 квадратных метров на одно место.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 Минимальное количество мест на погрузочно-разгрузочных площадках на территории земельных участков определяется из расчета: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одно место для объектов общей площадью от 100 квадратных метров до 1500 квадратных метров и плюс одно место на каждые дополнительные 1500 квадратных метров общей площади объектов - для объектов торговли, объектов общественного питания, промышленных объектов, для предприятий по первичной переработке, расфасовке сельскохозяйственной продукции и техническому обслуживанию сельхозпроизводства (ремонт, складирование);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одно место для объектов общей площадью от 100 квадратных метров до 1250 квадратных метров и плюс одно место на каждые дополнительные 1250 квадратных метров общей площади объектов - для складских объектов.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8"/>
          <w:szCs w:val="28"/>
        </w:rPr>
      </w:pPr>
    </w:p>
    <w:p w:rsidR="00692507" w:rsidRPr="00EA12C1" w:rsidRDefault="00692507" w:rsidP="00EA12C1">
      <w:pPr>
        <w:pStyle w:val="3"/>
        <w:jc w:val="both"/>
        <w:rPr>
          <w:rFonts w:ascii="Times New Roman" w:hAnsi="Times New Roman"/>
          <w:b w:val="0"/>
          <w:sz w:val="28"/>
          <w:szCs w:val="28"/>
        </w:rPr>
      </w:pPr>
      <w:bookmarkStart w:id="15" w:name="_Toc277683431"/>
      <w:r w:rsidRPr="00026C22">
        <w:rPr>
          <w:rFonts w:ascii="Times New Roman" w:hAnsi="Times New Roman"/>
          <w:sz w:val="28"/>
          <w:szCs w:val="28"/>
        </w:rPr>
        <w:t xml:space="preserve">Статья 25. </w:t>
      </w:r>
      <w:r w:rsidRPr="00EA12C1">
        <w:rPr>
          <w:rFonts w:ascii="Times New Roman" w:hAnsi="Times New Roman"/>
          <w:b w:val="0"/>
          <w:sz w:val="28"/>
          <w:szCs w:val="28"/>
        </w:rPr>
        <w:t xml:space="preserve">Минимальное количество </w:t>
      </w:r>
      <w:proofErr w:type="spellStart"/>
      <w:r w:rsidRPr="00EA12C1">
        <w:rPr>
          <w:rFonts w:ascii="Times New Roman" w:hAnsi="Times New Roman"/>
          <w:b w:val="0"/>
          <w:sz w:val="28"/>
          <w:szCs w:val="28"/>
        </w:rPr>
        <w:t>машино-мест</w:t>
      </w:r>
      <w:proofErr w:type="spellEnd"/>
      <w:r w:rsidRPr="00EA12C1">
        <w:rPr>
          <w:rFonts w:ascii="Times New Roman" w:hAnsi="Times New Roman"/>
          <w:b w:val="0"/>
          <w:sz w:val="28"/>
          <w:szCs w:val="28"/>
        </w:rPr>
        <w:t xml:space="preserve"> для хранения (технологического отстоя) грузового автотранспорта на территории земельных участков</w:t>
      </w:r>
      <w:bookmarkEnd w:id="15"/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1. Минимальное количество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(технологического отстоя) грузового автотранспорта на территории земельных участков определяется из расчета, установленного в пункте 3 статьи 23 настоящей главы для определения минимального количества мест на погрузочно-разгрузочных площадках на территории земельных участков.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2. Площадь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(технологического отстоя) грузового автотранспорта определяется из расчета 95 квадратных метров на автомобиль (с учетом проездов); при примыкании участков для стоянки к проезжей части улиц и проездов и продольном расположении автомобилей - 70 квадратных метров на автомобиль.</w:t>
      </w:r>
    </w:p>
    <w:p w:rsidR="00692507" w:rsidRPr="00026C22" w:rsidRDefault="00692507" w:rsidP="003D7AA5">
      <w:pPr>
        <w:pStyle w:val="3"/>
        <w:jc w:val="both"/>
        <w:rPr>
          <w:rFonts w:ascii="Times New Roman" w:hAnsi="Times New Roman"/>
          <w:sz w:val="28"/>
          <w:szCs w:val="28"/>
        </w:rPr>
      </w:pPr>
      <w:bookmarkStart w:id="16" w:name="_Toc277683432"/>
      <w:r w:rsidRPr="00026C22">
        <w:rPr>
          <w:rFonts w:ascii="Times New Roman" w:hAnsi="Times New Roman"/>
          <w:sz w:val="28"/>
          <w:szCs w:val="28"/>
        </w:rPr>
        <w:t xml:space="preserve">Статья 26. </w:t>
      </w:r>
      <w:r w:rsidRPr="003D7AA5">
        <w:rPr>
          <w:rFonts w:ascii="Times New Roman" w:hAnsi="Times New Roman"/>
          <w:b w:val="0"/>
          <w:sz w:val="28"/>
          <w:szCs w:val="28"/>
        </w:rPr>
        <w:t>Предельные параметры разрешенного строительства, реконструкции объектов капитального строительства, в отношении которых общие требования не устанавливаются</w:t>
      </w:r>
      <w:bookmarkEnd w:id="16"/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8"/>
          <w:szCs w:val="28"/>
        </w:rPr>
      </w:pP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Не устанавливаются общие требования в отношении следующих предельных параметров разрешенного строительства, реконструкции объектов капитального строительства: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максимальное количество этажей надземной части зданий, строений, сооружений на территории земельных участков;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максимальное количество жилых блоков малоэтажной индивидуальной жилой застройки (для домов блокированной застройки);</w:t>
      </w:r>
    </w:p>
    <w:p w:rsidR="00692507" w:rsidRPr="00026C22" w:rsidRDefault="00692507" w:rsidP="006925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максимальная общая площадь объектов капитального строительства нежилого назначения на территории земельных участков.</w:t>
      </w:r>
    </w:p>
    <w:p w:rsidR="00CC4C23" w:rsidRDefault="00CC4C23" w:rsidP="00D015B4">
      <w:pPr>
        <w:pStyle w:val="2"/>
        <w:jc w:val="center"/>
        <w:rPr>
          <w:rFonts w:ascii="Times New Roman" w:hAnsi="Times New Roman"/>
          <w:b w:val="0"/>
          <w:bCs w:val="0"/>
          <w:i w:val="0"/>
          <w:iCs w:val="0"/>
          <w:lang w:eastAsia="ar-SA"/>
        </w:rPr>
      </w:pPr>
      <w:bookmarkStart w:id="17" w:name="_Toc277683433"/>
      <w:r w:rsidRPr="00026C22">
        <w:rPr>
          <w:rFonts w:ascii="Times New Roman" w:hAnsi="Times New Roman"/>
          <w:i w:val="0"/>
        </w:rPr>
        <w:lastRenderedPageBreak/>
        <w:t xml:space="preserve">Глава 2. </w:t>
      </w:r>
      <w:bookmarkEnd w:id="17"/>
      <w:r w:rsidR="0042550C" w:rsidRPr="0042550C">
        <w:rPr>
          <w:rFonts w:ascii="Times New Roman" w:hAnsi="Times New Roman"/>
          <w:b w:val="0"/>
          <w:bCs w:val="0"/>
          <w:i w:val="0"/>
          <w:iCs w:val="0"/>
          <w:lang w:eastAsia="ar-SA"/>
        </w:rPr>
        <w:t>ТЕРРИТОРИАЛЬНОЕ ЗОНИРОВАНИЕ И СИСТЕМА ГРАДОСТРОИТЕЛЬНЫХ РЕГЛАМЕНТОВ</w:t>
      </w:r>
    </w:p>
    <w:p w:rsidR="00AD493B" w:rsidRPr="00D015B4" w:rsidRDefault="00AD493B" w:rsidP="00D015B4">
      <w:pPr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15B4">
        <w:rPr>
          <w:rFonts w:ascii="Times New Roman" w:hAnsi="Times New Roman"/>
          <w:sz w:val="28"/>
          <w:szCs w:val="28"/>
          <w:lang w:eastAsia="ar-SA"/>
        </w:rPr>
        <w:t>(в ред. Решения от 18.06.2014 № 248)</w:t>
      </w:r>
    </w:p>
    <w:p w:rsidR="00CC4C23" w:rsidRPr="00433139" w:rsidRDefault="00CC4C23" w:rsidP="00CC4C23">
      <w:pPr>
        <w:pStyle w:val="4"/>
        <w:rPr>
          <w:rFonts w:ascii="Times New Roman" w:hAnsi="Times New Roman"/>
          <w:b w:val="0"/>
        </w:rPr>
      </w:pPr>
      <w:bookmarkStart w:id="18" w:name="_Toc277683434"/>
      <w:bookmarkStart w:id="19" w:name="_Toc156374316"/>
      <w:r w:rsidRPr="00433139">
        <w:rPr>
          <w:rFonts w:ascii="Times New Roman" w:hAnsi="Times New Roman"/>
          <w:b w:val="0"/>
        </w:rPr>
        <w:t>§ 1. Состав и кодировка территориальных зон</w:t>
      </w:r>
      <w:bookmarkEnd w:id="18"/>
    </w:p>
    <w:p w:rsidR="00433139" w:rsidRDefault="00433139" w:rsidP="00433139">
      <w:pPr>
        <w:spacing w:before="15"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(в ред. Решения от 18.06.2014 № 248)</w:t>
      </w:r>
    </w:p>
    <w:bookmarkEnd w:id="19"/>
    <w:p w:rsidR="00433139" w:rsidRDefault="00433139" w:rsidP="003D7AA5">
      <w:pPr>
        <w:spacing w:before="15" w:after="0"/>
        <w:jc w:val="both"/>
        <w:rPr>
          <w:rFonts w:ascii="Times New Roman" w:hAnsi="Times New Roman"/>
          <w:bCs/>
          <w:sz w:val="28"/>
          <w:szCs w:val="28"/>
        </w:rPr>
      </w:pPr>
    </w:p>
    <w:p w:rsidR="003D7AA5" w:rsidRPr="00026C22" w:rsidRDefault="00CC4C23" w:rsidP="00433139">
      <w:pPr>
        <w:spacing w:before="15" w:after="0"/>
        <w:jc w:val="both"/>
        <w:rPr>
          <w:rFonts w:ascii="Times New Roman" w:hAnsi="Times New Roman"/>
          <w:bCs/>
          <w:sz w:val="28"/>
          <w:szCs w:val="28"/>
        </w:rPr>
      </w:pPr>
      <w:r w:rsidRPr="00026C22">
        <w:rPr>
          <w:rFonts w:ascii="Times New Roman" w:hAnsi="Times New Roman"/>
          <w:bCs/>
          <w:sz w:val="28"/>
          <w:szCs w:val="28"/>
        </w:rPr>
        <w:t>Зонирование для целей регулирования использования территории выполнено в соответствии со статьями 30-40 Градостроительного кодекса РФ.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026C22">
        <w:rPr>
          <w:rFonts w:ascii="Times New Roman" w:hAnsi="Times New Roman"/>
          <w:b/>
          <w:i/>
          <w:sz w:val="28"/>
          <w:szCs w:val="28"/>
        </w:rPr>
        <w:t>Состав и кодировка территориальных зон: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Жилые зоны:</w:t>
      </w:r>
    </w:p>
    <w:p w:rsidR="00A56DFD" w:rsidRDefault="00A56DFD" w:rsidP="00A56DF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Зона застройки мн</w:t>
      </w:r>
      <w:r w:rsidR="003D7AA5">
        <w:rPr>
          <w:rFonts w:ascii="Times New Roman" w:hAnsi="Times New Roman"/>
          <w:sz w:val="28"/>
          <w:szCs w:val="28"/>
        </w:rPr>
        <w:t xml:space="preserve">огоэтажными жилыми домами </w:t>
      </w:r>
      <w:r w:rsidR="0042550C" w:rsidRPr="0042550C">
        <w:rPr>
          <w:rFonts w:ascii="Times New Roman" w:hAnsi="Times New Roman"/>
          <w:sz w:val="28"/>
          <w:szCs w:val="28"/>
        </w:rPr>
        <w:t xml:space="preserve">от 5 этажей и выше </w:t>
      </w:r>
      <w:r w:rsidR="003D7AA5">
        <w:rPr>
          <w:rFonts w:ascii="Times New Roman" w:hAnsi="Times New Roman"/>
          <w:sz w:val="28"/>
          <w:szCs w:val="28"/>
        </w:rPr>
        <w:t>–ЖЗ-1</w:t>
      </w:r>
      <w:r w:rsidRPr="00026C22">
        <w:rPr>
          <w:rFonts w:ascii="Times New Roman" w:hAnsi="Times New Roman"/>
          <w:sz w:val="28"/>
          <w:szCs w:val="28"/>
        </w:rPr>
        <w:t>;</w:t>
      </w:r>
    </w:p>
    <w:p w:rsidR="003D7AA5" w:rsidRDefault="003D7AA5" w:rsidP="00A56DF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Зона застройки жилыми домами разной этажности – ЖЗ-1.1.;</w:t>
      </w:r>
    </w:p>
    <w:p w:rsidR="00A56DFD" w:rsidRPr="00026C22" w:rsidRDefault="00A56DFD" w:rsidP="00A56DF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Зона застройки малоэтажными жилыми домами</w:t>
      </w:r>
      <w:r w:rsidR="0042550C" w:rsidRPr="0042550C">
        <w:rPr>
          <w:rFonts w:ascii="Times New Roman" w:hAnsi="Times New Roman"/>
          <w:sz w:val="28"/>
          <w:szCs w:val="28"/>
        </w:rPr>
        <w:t xml:space="preserve">до 4 этажей включительно </w:t>
      </w:r>
      <w:r w:rsidRPr="00026C22">
        <w:rPr>
          <w:rFonts w:ascii="Times New Roman" w:hAnsi="Times New Roman"/>
          <w:sz w:val="28"/>
          <w:szCs w:val="28"/>
        </w:rPr>
        <w:t>-ЖЗ-2;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Зона застройки индивидуальными жилыми домами и жилыми домами блокированного типа – Ж</w:t>
      </w:r>
      <w:r w:rsidR="00A56DFD" w:rsidRPr="00026C22">
        <w:rPr>
          <w:rFonts w:ascii="Times New Roman" w:hAnsi="Times New Roman"/>
          <w:sz w:val="28"/>
          <w:szCs w:val="28"/>
        </w:rPr>
        <w:t>З-3</w:t>
      </w:r>
      <w:r w:rsidRPr="00026C22">
        <w:rPr>
          <w:rFonts w:ascii="Times New Roman" w:hAnsi="Times New Roman"/>
          <w:sz w:val="28"/>
          <w:szCs w:val="28"/>
        </w:rPr>
        <w:t>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Общественно-деловые зоны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Зона размещения объектов общественно-делового назначения -ОД</w:t>
      </w:r>
      <w:r w:rsidR="00A56DFD" w:rsidRPr="00026C22">
        <w:rPr>
          <w:rFonts w:ascii="Times New Roman" w:hAnsi="Times New Roman"/>
          <w:sz w:val="28"/>
          <w:szCs w:val="28"/>
        </w:rPr>
        <w:t>З-</w:t>
      </w:r>
      <w:r w:rsidR="001E4661" w:rsidRPr="00026C22">
        <w:rPr>
          <w:rFonts w:ascii="Times New Roman" w:hAnsi="Times New Roman"/>
          <w:sz w:val="28"/>
          <w:szCs w:val="28"/>
        </w:rPr>
        <w:t>1</w:t>
      </w:r>
      <w:r w:rsidRPr="00026C22">
        <w:rPr>
          <w:rFonts w:ascii="Times New Roman" w:hAnsi="Times New Roman"/>
          <w:sz w:val="28"/>
          <w:szCs w:val="28"/>
        </w:rPr>
        <w:t>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Зона размещения объектов лечебно-оздоровительного назначения</w:t>
      </w:r>
      <w:r w:rsidR="00C3458D" w:rsidRPr="00C3458D">
        <w:rPr>
          <w:rFonts w:ascii="Times New Roman" w:hAnsi="Times New Roman"/>
          <w:sz w:val="28"/>
          <w:szCs w:val="28"/>
        </w:rPr>
        <w:t xml:space="preserve"> - </w:t>
      </w:r>
      <w:r w:rsidR="001E4661" w:rsidRPr="00026C22">
        <w:rPr>
          <w:rFonts w:ascii="Times New Roman" w:hAnsi="Times New Roman"/>
          <w:sz w:val="28"/>
          <w:szCs w:val="28"/>
        </w:rPr>
        <w:t>ОД</w:t>
      </w:r>
      <w:r w:rsidR="00A56DFD" w:rsidRPr="00026C22">
        <w:rPr>
          <w:rFonts w:ascii="Times New Roman" w:hAnsi="Times New Roman"/>
          <w:sz w:val="28"/>
          <w:szCs w:val="28"/>
        </w:rPr>
        <w:t>З-</w:t>
      </w:r>
      <w:r w:rsidR="001E4661" w:rsidRPr="00026C22">
        <w:rPr>
          <w:rFonts w:ascii="Times New Roman" w:hAnsi="Times New Roman"/>
          <w:sz w:val="28"/>
          <w:szCs w:val="28"/>
        </w:rPr>
        <w:t>2</w:t>
      </w:r>
      <w:r w:rsidRPr="00026C22">
        <w:rPr>
          <w:rFonts w:ascii="Times New Roman" w:hAnsi="Times New Roman"/>
          <w:sz w:val="28"/>
          <w:szCs w:val="28"/>
        </w:rPr>
        <w:t>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Производственные зоны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Зона размещения производственных объектов I-V класса санитарной классификации – П</w:t>
      </w:r>
      <w:r w:rsidR="00FD35F5" w:rsidRPr="00026C22">
        <w:rPr>
          <w:rFonts w:ascii="Times New Roman" w:hAnsi="Times New Roman"/>
          <w:sz w:val="28"/>
          <w:szCs w:val="28"/>
        </w:rPr>
        <w:t>Р-</w:t>
      </w:r>
      <w:r w:rsidRPr="00026C22">
        <w:rPr>
          <w:rFonts w:ascii="Times New Roman" w:hAnsi="Times New Roman"/>
          <w:sz w:val="28"/>
          <w:szCs w:val="28"/>
        </w:rPr>
        <w:t>1;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Зона размещения производственных объектов II-V класса санитарной классификации – П</w:t>
      </w:r>
      <w:r w:rsidR="00FD35F5" w:rsidRPr="00026C22">
        <w:rPr>
          <w:rFonts w:ascii="Times New Roman" w:hAnsi="Times New Roman"/>
          <w:sz w:val="28"/>
          <w:szCs w:val="28"/>
        </w:rPr>
        <w:t>Р-</w:t>
      </w:r>
      <w:r w:rsidRPr="00026C22">
        <w:rPr>
          <w:rFonts w:ascii="Times New Roman" w:hAnsi="Times New Roman"/>
          <w:sz w:val="28"/>
          <w:szCs w:val="28"/>
        </w:rPr>
        <w:t>2;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Зона размещения производственных объектов III-V класса санитарной классификации – П</w:t>
      </w:r>
      <w:r w:rsidR="00FD35F5" w:rsidRPr="00026C22">
        <w:rPr>
          <w:rFonts w:ascii="Times New Roman" w:hAnsi="Times New Roman"/>
          <w:sz w:val="28"/>
          <w:szCs w:val="28"/>
        </w:rPr>
        <w:t>Р-</w:t>
      </w:r>
      <w:r w:rsidRPr="00026C22">
        <w:rPr>
          <w:rFonts w:ascii="Times New Roman" w:hAnsi="Times New Roman"/>
          <w:sz w:val="28"/>
          <w:szCs w:val="28"/>
        </w:rPr>
        <w:t>3;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Зона размещения производственных объектов IV -V класса санитарной классификации – П</w:t>
      </w:r>
      <w:r w:rsidR="00FD35F5" w:rsidRPr="00026C22">
        <w:rPr>
          <w:rFonts w:ascii="Times New Roman" w:hAnsi="Times New Roman"/>
          <w:sz w:val="28"/>
          <w:szCs w:val="28"/>
        </w:rPr>
        <w:t>Р-</w:t>
      </w:r>
      <w:r w:rsidRPr="00026C22">
        <w:rPr>
          <w:rFonts w:ascii="Times New Roman" w:hAnsi="Times New Roman"/>
          <w:sz w:val="28"/>
          <w:szCs w:val="28"/>
        </w:rPr>
        <w:t>4;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Зона размещения производственных объектов V класса санитарной классификации – П</w:t>
      </w:r>
      <w:r w:rsidR="00FD35F5" w:rsidRPr="00026C22">
        <w:rPr>
          <w:rFonts w:ascii="Times New Roman" w:hAnsi="Times New Roman"/>
          <w:sz w:val="28"/>
          <w:szCs w:val="28"/>
        </w:rPr>
        <w:t>Р-</w:t>
      </w:r>
      <w:r w:rsidRPr="00026C22">
        <w:rPr>
          <w:rFonts w:ascii="Times New Roman" w:hAnsi="Times New Roman"/>
          <w:sz w:val="28"/>
          <w:szCs w:val="28"/>
        </w:rPr>
        <w:t>5;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Зоны транспортной инфраструктуры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Зона размещения автотранспортных предприятий-Т</w:t>
      </w:r>
      <w:r w:rsidR="00023966" w:rsidRPr="00026C22">
        <w:rPr>
          <w:rFonts w:ascii="Times New Roman" w:hAnsi="Times New Roman"/>
          <w:sz w:val="28"/>
          <w:szCs w:val="28"/>
        </w:rPr>
        <w:t>З</w:t>
      </w:r>
      <w:r w:rsidRPr="00026C22">
        <w:rPr>
          <w:rFonts w:ascii="Times New Roman" w:hAnsi="Times New Roman"/>
          <w:sz w:val="28"/>
          <w:szCs w:val="28"/>
        </w:rPr>
        <w:t>;</w:t>
      </w:r>
    </w:p>
    <w:p w:rsidR="00CC4C23" w:rsidRPr="00026C22" w:rsidRDefault="00CC4C23" w:rsidP="00CC4C23">
      <w:pPr>
        <w:spacing w:after="0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 xml:space="preserve">Зоны объектов инженерной инфраструктуры </w:t>
      </w:r>
    </w:p>
    <w:p w:rsidR="00CC4C23" w:rsidRPr="00026C22" w:rsidRDefault="00CC4C23" w:rsidP="00CC4C23">
      <w:pPr>
        <w:spacing w:after="0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Зона объектов инженерной инфраструктуры – И</w:t>
      </w:r>
      <w:r w:rsidR="00023966" w:rsidRPr="00026C22">
        <w:rPr>
          <w:rFonts w:ascii="Times New Roman" w:hAnsi="Times New Roman"/>
          <w:sz w:val="28"/>
          <w:szCs w:val="28"/>
        </w:rPr>
        <w:t>З</w:t>
      </w:r>
      <w:r w:rsidRPr="00026C22">
        <w:rPr>
          <w:rFonts w:ascii="Times New Roman" w:hAnsi="Times New Roman"/>
          <w:sz w:val="28"/>
          <w:szCs w:val="28"/>
        </w:rPr>
        <w:t>;</w:t>
      </w:r>
    </w:p>
    <w:p w:rsidR="00CC4C23" w:rsidRPr="00026C22" w:rsidRDefault="00CC4C23" w:rsidP="00CC4C23">
      <w:pPr>
        <w:spacing w:after="0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Зоны сельскохозяйственного использования</w:t>
      </w:r>
    </w:p>
    <w:p w:rsidR="005836CE" w:rsidRPr="00026C22" w:rsidRDefault="005836CE" w:rsidP="005836C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Зона сельскохозяйственных угодий  </w:t>
      </w:r>
      <w:r w:rsidRPr="00026C22">
        <w:rPr>
          <w:rFonts w:ascii="Times New Roman" w:hAnsi="Times New Roman"/>
          <w:sz w:val="28"/>
          <w:szCs w:val="28"/>
        </w:rPr>
        <w:t>- СХЗ-</w:t>
      </w:r>
      <w:r>
        <w:rPr>
          <w:rFonts w:ascii="Times New Roman" w:hAnsi="Times New Roman"/>
          <w:sz w:val="28"/>
          <w:szCs w:val="28"/>
        </w:rPr>
        <w:t>1</w:t>
      </w:r>
      <w:r w:rsidRPr="00026C22">
        <w:rPr>
          <w:rFonts w:ascii="Times New Roman" w:hAnsi="Times New Roman"/>
          <w:sz w:val="28"/>
          <w:szCs w:val="28"/>
        </w:rPr>
        <w:t>;</w:t>
      </w:r>
    </w:p>
    <w:p w:rsidR="005836CE" w:rsidRDefault="005836CE" w:rsidP="005836CE">
      <w:pPr>
        <w:spacing w:after="0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Зона </w:t>
      </w:r>
      <w:r w:rsidRPr="003D7AA5">
        <w:rPr>
          <w:rFonts w:ascii="Times New Roman" w:hAnsi="Times New Roman"/>
          <w:sz w:val="28"/>
          <w:szCs w:val="28"/>
        </w:rPr>
        <w:t>садоводств</w:t>
      </w:r>
      <w:r w:rsidRPr="00026C22">
        <w:rPr>
          <w:rFonts w:ascii="Times New Roman" w:hAnsi="Times New Roman"/>
          <w:sz w:val="28"/>
          <w:szCs w:val="28"/>
        </w:rPr>
        <w:t xml:space="preserve"> - СХЗ-2;</w:t>
      </w:r>
    </w:p>
    <w:p w:rsidR="00023966" w:rsidRPr="00026C22" w:rsidRDefault="00023966" w:rsidP="00CC4C23">
      <w:pPr>
        <w:spacing w:after="0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Зона, занятая объектами сель</w:t>
      </w:r>
      <w:r w:rsidR="003E389D" w:rsidRPr="00026C22">
        <w:rPr>
          <w:rFonts w:ascii="Times New Roman" w:hAnsi="Times New Roman"/>
          <w:sz w:val="28"/>
          <w:szCs w:val="28"/>
        </w:rPr>
        <w:t>ско</w:t>
      </w:r>
      <w:r w:rsidRPr="00026C22">
        <w:rPr>
          <w:rFonts w:ascii="Times New Roman" w:hAnsi="Times New Roman"/>
          <w:sz w:val="28"/>
          <w:szCs w:val="28"/>
        </w:rPr>
        <w:t>хоз</w:t>
      </w:r>
      <w:r w:rsidR="003E389D" w:rsidRPr="00026C22">
        <w:rPr>
          <w:rFonts w:ascii="Times New Roman" w:hAnsi="Times New Roman"/>
          <w:sz w:val="28"/>
          <w:szCs w:val="28"/>
        </w:rPr>
        <w:t xml:space="preserve">яйственного </w:t>
      </w:r>
      <w:r w:rsidRPr="00026C22">
        <w:rPr>
          <w:rFonts w:ascii="Times New Roman" w:hAnsi="Times New Roman"/>
          <w:sz w:val="28"/>
          <w:szCs w:val="28"/>
        </w:rPr>
        <w:t>производства -СХ</w:t>
      </w:r>
      <w:r w:rsidR="003E389D" w:rsidRPr="00026C22">
        <w:rPr>
          <w:rFonts w:ascii="Times New Roman" w:hAnsi="Times New Roman"/>
          <w:sz w:val="28"/>
          <w:szCs w:val="28"/>
        </w:rPr>
        <w:t>З</w:t>
      </w:r>
      <w:r w:rsidRPr="00026C22">
        <w:rPr>
          <w:rFonts w:ascii="Times New Roman" w:hAnsi="Times New Roman"/>
          <w:sz w:val="28"/>
          <w:szCs w:val="28"/>
        </w:rPr>
        <w:t>-3;</w:t>
      </w:r>
    </w:p>
    <w:p w:rsidR="00CC4C23" w:rsidRPr="00026C22" w:rsidRDefault="00CC4C23" w:rsidP="00CC4C23">
      <w:pPr>
        <w:spacing w:after="0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Рекреационные зоны</w:t>
      </w:r>
    </w:p>
    <w:p w:rsidR="00C064C0" w:rsidRPr="00026C22" w:rsidRDefault="00C064C0" w:rsidP="00C064C0">
      <w:pPr>
        <w:spacing w:after="0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Зона рекреационно-природных территорий-РЗ-1;</w:t>
      </w:r>
    </w:p>
    <w:p w:rsidR="00C064C0" w:rsidRPr="00026C22" w:rsidRDefault="00C064C0" w:rsidP="00C064C0">
      <w:pPr>
        <w:spacing w:after="0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Зона </w:t>
      </w:r>
      <w:r>
        <w:rPr>
          <w:rFonts w:ascii="Times New Roman" w:hAnsi="Times New Roman"/>
          <w:sz w:val="28"/>
          <w:szCs w:val="28"/>
        </w:rPr>
        <w:t xml:space="preserve">территорий лесного фонда </w:t>
      </w:r>
      <w:r w:rsidRPr="00026C22">
        <w:rPr>
          <w:rFonts w:ascii="Times New Roman" w:hAnsi="Times New Roman"/>
          <w:sz w:val="28"/>
          <w:szCs w:val="28"/>
        </w:rPr>
        <w:t>-РЗ-</w:t>
      </w:r>
      <w:r>
        <w:rPr>
          <w:rFonts w:ascii="Times New Roman" w:hAnsi="Times New Roman"/>
          <w:sz w:val="28"/>
          <w:szCs w:val="28"/>
        </w:rPr>
        <w:t>2</w:t>
      </w:r>
      <w:r w:rsidRPr="00026C22">
        <w:rPr>
          <w:rFonts w:ascii="Times New Roman" w:hAnsi="Times New Roman"/>
          <w:sz w:val="28"/>
          <w:szCs w:val="28"/>
        </w:rPr>
        <w:t>;</w:t>
      </w:r>
    </w:p>
    <w:p w:rsidR="00CC4C23" w:rsidRPr="00026C22" w:rsidRDefault="00CC4C23" w:rsidP="00CC4C23">
      <w:pPr>
        <w:spacing w:after="0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Зоны специального назначения</w:t>
      </w:r>
    </w:p>
    <w:p w:rsidR="00615E15" w:rsidRPr="00026C22" w:rsidRDefault="00CC4C23" w:rsidP="00615E15">
      <w:pPr>
        <w:spacing w:after="0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Зона, занятая кладбищами-С</w:t>
      </w:r>
      <w:r w:rsidR="00023966" w:rsidRPr="00026C22">
        <w:rPr>
          <w:rFonts w:ascii="Times New Roman" w:hAnsi="Times New Roman"/>
          <w:sz w:val="28"/>
          <w:szCs w:val="28"/>
        </w:rPr>
        <w:t>Н</w:t>
      </w:r>
      <w:r w:rsidR="003E389D" w:rsidRPr="00026C22">
        <w:rPr>
          <w:rFonts w:ascii="Times New Roman" w:hAnsi="Times New Roman"/>
          <w:sz w:val="28"/>
          <w:szCs w:val="28"/>
        </w:rPr>
        <w:t>З</w:t>
      </w:r>
      <w:r w:rsidR="00023966" w:rsidRPr="00026C22">
        <w:rPr>
          <w:rFonts w:ascii="Times New Roman" w:hAnsi="Times New Roman"/>
          <w:sz w:val="28"/>
          <w:szCs w:val="28"/>
        </w:rPr>
        <w:t>-</w:t>
      </w:r>
      <w:r w:rsidRPr="00026C22">
        <w:rPr>
          <w:rFonts w:ascii="Times New Roman" w:hAnsi="Times New Roman"/>
          <w:sz w:val="28"/>
          <w:szCs w:val="28"/>
        </w:rPr>
        <w:t>1;</w:t>
      </w:r>
    </w:p>
    <w:p w:rsidR="00C064C0" w:rsidRPr="00113D77" w:rsidRDefault="00CC4C23" w:rsidP="00113D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Зона размещения иных объектов специального назначения-С</w:t>
      </w:r>
      <w:r w:rsidR="00023966" w:rsidRPr="00026C22">
        <w:rPr>
          <w:rFonts w:ascii="Times New Roman" w:hAnsi="Times New Roman"/>
          <w:sz w:val="28"/>
          <w:szCs w:val="28"/>
        </w:rPr>
        <w:t>Н</w:t>
      </w:r>
      <w:r w:rsidR="003E389D" w:rsidRPr="00026C22">
        <w:rPr>
          <w:rFonts w:ascii="Times New Roman" w:hAnsi="Times New Roman"/>
          <w:sz w:val="28"/>
          <w:szCs w:val="28"/>
        </w:rPr>
        <w:t>З</w:t>
      </w:r>
      <w:r w:rsidR="00023966" w:rsidRPr="00026C22">
        <w:rPr>
          <w:rFonts w:ascii="Times New Roman" w:hAnsi="Times New Roman"/>
          <w:sz w:val="28"/>
          <w:szCs w:val="28"/>
        </w:rPr>
        <w:t>-</w:t>
      </w:r>
      <w:r w:rsidRPr="00026C22">
        <w:rPr>
          <w:rFonts w:ascii="Times New Roman" w:hAnsi="Times New Roman"/>
          <w:sz w:val="28"/>
          <w:szCs w:val="28"/>
        </w:rPr>
        <w:t>2</w:t>
      </w:r>
      <w:r w:rsidRPr="00026C22">
        <w:rPr>
          <w:rFonts w:ascii="Times New Roman" w:hAnsi="Times New Roman"/>
          <w:sz w:val="28"/>
          <w:szCs w:val="28"/>
          <w:highlight w:val="yellow"/>
        </w:rPr>
        <w:br/>
      </w:r>
      <w:r w:rsidR="00C064C0">
        <w:rPr>
          <w:rFonts w:ascii="Times New Roman" w:hAnsi="Times New Roman"/>
          <w:b/>
          <w:sz w:val="28"/>
          <w:szCs w:val="28"/>
        </w:rPr>
        <w:t>Земли для которых градостроительный регламент не установлен</w:t>
      </w:r>
      <w:r w:rsidR="00113D77">
        <w:rPr>
          <w:rFonts w:ascii="Times New Roman" w:hAnsi="Times New Roman"/>
          <w:b/>
          <w:sz w:val="28"/>
          <w:szCs w:val="28"/>
        </w:rPr>
        <w:t xml:space="preserve"> </w:t>
      </w:r>
      <w:r w:rsidR="00113D77" w:rsidRPr="0027516C">
        <w:rPr>
          <w:rFonts w:ascii="Times New Roman" w:hAnsi="Times New Roman"/>
          <w:sz w:val="28"/>
          <w:szCs w:val="28"/>
        </w:rPr>
        <w:t>(в ред. Решения от 1</w:t>
      </w:r>
      <w:r w:rsidR="00113D77">
        <w:rPr>
          <w:rFonts w:ascii="Times New Roman" w:hAnsi="Times New Roman"/>
          <w:sz w:val="28"/>
          <w:szCs w:val="28"/>
        </w:rPr>
        <w:t>6.10</w:t>
      </w:r>
      <w:r w:rsidR="00113D77" w:rsidRPr="0027516C">
        <w:rPr>
          <w:rFonts w:ascii="Times New Roman" w:hAnsi="Times New Roman"/>
          <w:sz w:val="28"/>
          <w:szCs w:val="28"/>
        </w:rPr>
        <w:t xml:space="preserve">.2014 № </w:t>
      </w:r>
      <w:r w:rsidR="00113D77">
        <w:rPr>
          <w:rFonts w:ascii="Times New Roman" w:hAnsi="Times New Roman"/>
          <w:sz w:val="28"/>
          <w:szCs w:val="28"/>
        </w:rPr>
        <w:t>265</w:t>
      </w:r>
      <w:r w:rsidR="00113D77" w:rsidRPr="0027516C">
        <w:rPr>
          <w:rFonts w:ascii="Times New Roman" w:hAnsi="Times New Roman"/>
          <w:sz w:val="28"/>
          <w:szCs w:val="28"/>
        </w:rPr>
        <w:t>)</w:t>
      </w:r>
      <w:r w:rsidR="00C064C0">
        <w:rPr>
          <w:rFonts w:ascii="Times New Roman" w:hAnsi="Times New Roman"/>
          <w:b/>
          <w:sz w:val="28"/>
          <w:szCs w:val="28"/>
        </w:rPr>
        <w:t>:</w:t>
      </w:r>
    </w:p>
    <w:p w:rsidR="00C064C0" w:rsidRPr="00C064C0" w:rsidRDefault="00C064C0" w:rsidP="00C064C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Земли покрытые поверхностными водами</w:t>
      </w:r>
    </w:p>
    <w:p w:rsidR="00023966" w:rsidRDefault="00023966" w:rsidP="00113D77">
      <w:pPr>
        <w:spacing w:after="0"/>
        <w:rPr>
          <w:sz w:val="28"/>
          <w:szCs w:val="28"/>
        </w:rPr>
      </w:pPr>
    </w:p>
    <w:p w:rsidR="007E44ED" w:rsidRPr="00433139" w:rsidRDefault="007E44ED" w:rsidP="00B91A1C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 w:rsidRPr="00433139">
        <w:rPr>
          <w:rFonts w:ascii="Times New Roman" w:hAnsi="Times New Roman"/>
          <w:b w:val="0"/>
        </w:rPr>
        <w:t xml:space="preserve">§ </w:t>
      </w:r>
      <w:r w:rsidR="0003515D" w:rsidRPr="00433139">
        <w:rPr>
          <w:rFonts w:ascii="Times New Roman" w:hAnsi="Times New Roman"/>
          <w:b w:val="0"/>
        </w:rPr>
        <w:t>2</w:t>
      </w:r>
      <w:r w:rsidRPr="00433139">
        <w:rPr>
          <w:rFonts w:ascii="Times New Roman" w:hAnsi="Times New Roman"/>
          <w:b w:val="0"/>
        </w:rPr>
        <w:t>. Жилые зоны</w:t>
      </w:r>
      <w:bookmarkEnd w:id="1"/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Times New Roman" w:eastAsia="Calibri" w:hAnsi="Times New Roman"/>
          <w:sz w:val="28"/>
          <w:szCs w:val="28"/>
        </w:rPr>
      </w:pPr>
      <w:bookmarkStart w:id="20" w:name="_Toc277683438"/>
    </w:p>
    <w:p w:rsidR="00FD35F5" w:rsidRPr="00433139" w:rsidRDefault="00FD35F5" w:rsidP="00FD35F5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Times New Roman" w:eastAsia="Calibri" w:hAnsi="Times New Roman"/>
          <w:b w:val="0"/>
          <w:sz w:val="28"/>
          <w:szCs w:val="28"/>
        </w:rPr>
      </w:pPr>
      <w:r w:rsidRPr="00026C22">
        <w:rPr>
          <w:rStyle w:val="30"/>
          <w:rFonts w:ascii="Times New Roman" w:eastAsia="Calibri" w:hAnsi="Times New Roman"/>
          <w:sz w:val="28"/>
          <w:szCs w:val="28"/>
        </w:rPr>
        <w:t xml:space="preserve">Статья 27. </w:t>
      </w:r>
      <w:r w:rsidRPr="00433139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 застройки многоэтажными жилыми домами от 5 этажей и выше– ЖЗ-1</w:t>
      </w:r>
      <w:bookmarkEnd w:id="20"/>
    </w:p>
    <w:p w:rsidR="00433139" w:rsidRPr="00433139" w:rsidRDefault="00433139" w:rsidP="00FD35F5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b/>
          <w:bCs/>
          <w:sz w:val="28"/>
          <w:szCs w:val="28"/>
        </w:rPr>
      </w:pPr>
      <w:r w:rsidRPr="00433139">
        <w:rPr>
          <w:rStyle w:val="30"/>
          <w:rFonts w:ascii="Times New Roman" w:eastAsia="Calibri" w:hAnsi="Times New Roman"/>
          <w:b w:val="0"/>
          <w:sz w:val="28"/>
          <w:szCs w:val="28"/>
        </w:rPr>
        <w:t>(в ред. Решения от 18.06.2014 № 248)</w:t>
      </w:r>
    </w:p>
    <w:p w:rsidR="00433139" w:rsidRDefault="00433139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FD35F5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Цели </w:t>
      </w:r>
      <w:r w:rsidR="00433139">
        <w:rPr>
          <w:rFonts w:ascii="Times New Roman" w:hAnsi="Times New Roman"/>
          <w:sz w:val="28"/>
          <w:szCs w:val="28"/>
        </w:rPr>
        <w:t>установления</w:t>
      </w:r>
      <w:r w:rsidRPr="00026C22">
        <w:rPr>
          <w:rFonts w:ascii="Times New Roman" w:hAnsi="Times New Roman"/>
          <w:sz w:val="28"/>
          <w:szCs w:val="28"/>
        </w:rPr>
        <w:t xml:space="preserve"> зоны: </w:t>
      </w:r>
    </w:p>
    <w:p w:rsidR="0027516C" w:rsidRPr="00026C22" w:rsidRDefault="0027516C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7516C"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развитие на основе существующих и вновь осваиваемых территорий многоквартирной жилой застройки средней этажности  и зон комфортного многоквартирного многоэтажного жилья;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развитие сферы социального и культурно-бытового обслуживания для обеспечения потребностей жителей указанных территорий в соответствующих среде формах;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размещение необходимых объектов инженерной и транспортной инфраструктуры.</w:t>
      </w:r>
    </w:p>
    <w:p w:rsidR="00FD35F5" w:rsidRPr="00113D77" w:rsidRDefault="00FD35F5" w:rsidP="00113D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1. Основные и условно разрешенные виды использования земельных участков и объектов капитального строительства: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ind w:firstLine="540"/>
        <w:jc w:val="both"/>
        <w:rPr>
          <w:rFonts w:cs="Calibri"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8789"/>
      </w:tblGrid>
      <w:tr w:rsidR="005263A1" w:rsidRPr="005263A1" w:rsidTr="005263A1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5263A1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вида использования земельных участков и объектов </w:t>
            </w:r>
            <w:r w:rsidRPr="005263A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капитального строительства                   </w:t>
            </w:r>
          </w:p>
        </w:tc>
      </w:tr>
      <w:tr w:rsidR="005263A1" w:rsidRPr="005263A1" w:rsidTr="005263A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виды разрешенного использования                       </w:t>
            </w:r>
          </w:p>
        </w:tc>
      </w:tr>
      <w:tr w:rsidR="005263A1" w:rsidRPr="005263A1" w:rsidTr="005263A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многоквартирные жилые дома (от 5 этажей и выше)      </w:t>
            </w:r>
          </w:p>
        </w:tc>
      </w:tr>
      <w:tr w:rsidR="005263A1" w:rsidRPr="005263A1" w:rsidTr="005263A1">
        <w:trPr>
          <w:cantSplit/>
          <w:trHeight w:val="2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объекты бытового обслуживания  населения                                                             </w:t>
            </w:r>
          </w:p>
        </w:tc>
      </w:tr>
      <w:tr w:rsidR="005263A1" w:rsidRPr="005263A1" w:rsidTr="005263A1">
        <w:trPr>
          <w:cantSplit/>
          <w:trHeight w:val="29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объекты образования                                             </w:t>
            </w:r>
          </w:p>
        </w:tc>
      </w:tr>
      <w:tr w:rsidR="005263A1" w:rsidRPr="005263A1" w:rsidTr="005263A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объекты здравоохранения        </w:t>
            </w:r>
          </w:p>
        </w:tc>
      </w:tr>
      <w:tr w:rsidR="005263A1" w:rsidRPr="005263A1" w:rsidTr="005263A1">
        <w:trPr>
          <w:cantSplit/>
          <w:trHeight w:val="2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объекты временного проживания граждан </w:t>
            </w:r>
          </w:p>
        </w:tc>
      </w:tr>
      <w:tr w:rsidR="005263A1" w:rsidRPr="005263A1" w:rsidTr="005263A1">
        <w:trPr>
          <w:cantSplit/>
          <w:trHeight w:val="2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>стоянки индивидуального легкового транспорта (парковки) и гаражи</w:t>
            </w:r>
          </w:p>
        </w:tc>
      </w:tr>
      <w:tr w:rsidR="005263A1" w:rsidRPr="005263A1" w:rsidTr="005263A1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объекты, связанные с проживанием граждан и не оказывающие негативного воздействия на окружающую среду:       </w:t>
            </w:r>
          </w:p>
        </w:tc>
      </w:tr>
      <w:tr w:rsidR="005263A1" w:rsidRPr="005263A1" w:rsidTr="005263A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объекты торговли    *   **            </w:t>
            </w:r>
          </w:p>
        </w:tc>
      </w:tr>
      <w:tr w:rsidR="005263A1" w:rsidRPr="005263A1" w:rsidTr="005263A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объекты общественного питания    *   **         </w:t>
            </w:r>
          </w:p>
        </w:tc>
      </w:tr>
      <w:tr w:rsidR="005263A1" w:rsidRPr="005263A1" w:rsidTr="005263A1">
        <w:trPr>
          <w:cantSplit/>
          <w:trHeight w:val="2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ветеринарные объекты </w:t>
            </w:r>
          </w:p>
        </w:tc>
      </w:tr>
      <w:tr w:rsidR="005263A1" w:rsidRPr="005263A1" w:rsidTr="005263A1">
        <w:trPr>
          <w:cantSplit/>
          <w:trHeight w:val="29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 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объекты культуры и искусства      </w:t>
            </w:r>
          </w:p>
        </w:tc>
      </w:tr>
      <w:tr w:rsidR="005263A1" w:rsidRPr="005263A1" w:rsidTr="005263A1">
        <w:trPr>
          <w:cantSplit/>
          <w:trHeight w:val="29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>культовые объекты</w:t>
            </w:r>
          </w:p>
        </w:tc>
      </w:tr>
      <w:tr w:rsidR="005263A1" w:rsidRPr="005263A1" w:rsidTr="005263A1">
        <w:trPr>
          <w:cantSplit/>
          <w:trHeight w:val="29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социального назначения </w:t>
            </w:r>
            <w:r w:rsidRPr="005263A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</w:p>
        </w:tc>
      </w:tr>
      <w:tr w:rsidR="005263A1" w:rsidRPr="005263A1" w:rsidTr="005263A1">
        <w:trPr>
          <w:cantSplit/>
          <w:trHeight w:val="29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>физкультурно-спортивные и оздоровительные объекты без трибун для зрителей</w:t>
            </w:r>
          </w:p>
        </w:tc>
      </w:tr>
      <w:tr w:rsidR="005263A1" w:rsidRPr="005263A1" w:rsidTr="005263A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объекты охраны общественного порядка           </w:t>
            </w:r>
          </w:p>
        </w:tc>
      </w:tr>
      <w:tr w:rsidR="005263A1" w:rsidRPr="005263A1" w:rsidTr="005263A1">
        <w:trPr>
          <w:cantSplit/>
          <w:trHeight w:val="2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объекты административного назначения </w:t>
            </w:r>
          </w:p>
        </w:tc>
      </w:tr>
      <w:tr w:rsidR="005263A1" w:rsidRPr="005263A1" w:rsidTr="005263A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страхования  и  финансово-кредитные объекты *            </w:t>
            </w:r>
          </w:p>
        </w:tc>
      </w:tr>
      <w:tr w:rsidR="005263A1" w:rsidRPr="005263A1" w:rsidTr="005263A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17 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связи   *                          </w:t>
            </w:r>
          </w:p>
        </w:tc>
      </w:tr>
      <w:tr w:rsidR="005263A1" w:rsidRPr="005263A1" w:rsidTr="005263A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объекты благоустройства и озеленения территории                      </w:t>
            </w:r>
          </w:p>
        </w:tc>
      </w:tr>
      <w:tr w:rsidR="005263A1" w:rsidRPr="005263A1" w:rsidTr="005263A1">
        <w:trPr>
          <w:cantSplit/>
          <w:trHeight w:val="27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br w:type="page"/>
              <w:t>19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5263A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263A1">
              <w:rPr>
                <w:rFonts w:ascii="Times New Roman" w:hAnsi="Times New Roman"/>
                <w:sz w:val="28"/>
                <w:szCs w:val="28"/>
              </w:rPr>
              <w:t xml:space="preserve">объекты </w:t>
            </w:r>
            <w:proofErr w:type="spellStart"/>
            <w:r w:rsidRPr="005263A1">
              <w:rPr>
                <w:rFonts w:ascii="Times New Roman" w:hAnsi="Times New Roman"/>
                <w:sz w:val="28"/>
                <w:szCs w:val="28"/>
              </w:rPr>
              <w:t>улично</w:t>
            </w:r>
            <w:proofErr w:type="spellEnd"/>
            <w:r w:rsidRPr="005263A1">
              <w:rPr>
                <w:rFonts w:ascii="Times New Roman" w:hAnsi="Times New Roman"/>
                <w:sz w:val="28"/>
                <w:szCs w:val="28"/>
              </w:rPr>
              <w:t xml:space="preserve"> - дорожной сети</w:t>
            </w:r>
          </w:p>
        </w:tc>
      </w:tr>
      <w:tr w:rsidR="005263A1" w:rsidRPr="005263A1" w:rsidTr="005263A1">
        <w:trPr>
          <w:cantSplit/>
          <w:trHeight w:val="5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5263A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263A1">
              <w:rPr>
                <w:rFonts w:ascii="Times New Roman" w:hAnsi="Times New Roman"/>
                <w:sz w:val="28"/>
                <w:szCs w:val="28"/>
              </w:rPr>
              <w:t>объекты жилищно-коммунального хозяйства и инженерной инфраструктуры</w:t>
            </w:r>
          </w:p>
        </w:tc>
      </w:tr>
      <w:tr w:rsidR="005263A1" w:rsidRPr="005263A1" w:rsidTr="005263A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5263A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263A1">
              <w:rPr>
                <w:rFonts w:ascii="Times New Roman" w:hAnsi="Times New Roman"/>
                <w:sz w:val="28"/>
                <w:szCs w:val="28"/>
              </w:rPr>
              <w:t>объекты гражданской обороны и предотвращения чрезвычайных ситуаций</w:t>
            </w:r>
          </w:p>
        </w:tc>
      </w:tr>
      <w:tr w:rsidR="005263A1" w:rsidRPr="005263A1" w:rsidTr="005263A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5263A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263A1">
              <w:rPr>
                <w:rFonts w:ascii="Times New Roman" w:hAnsi="Times New Roman"/>
                <w:b/>
                <w:sz w:val="28"/>
                <w:szCs w:val="28"/>
              </w:rPr>
              <w:t>Условно разрешенные виды использования</w:t>
            </w:r>
          </w:p>
        </w:tc>
      </w:tr>
      <w:tr w:rsidR="005263A1" w:rsidRPr="005263A1" w:rsidTr="005263A1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объекты автомобильного обслуживания (станции технического обслуживания автомобилей, автомойки, автозаправочные и газонаполнительные станции)    *                                </w:t>
            </w:r>
          </w:p>
        </w:tc>
      </w:tr>
      <w:tr w:rsidR="005263A1" w:rsidRPr="005263A1" w:rsidTr="005263A1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>физкультурн</w:t>
            </w:r>
            <w:proofErr w:type="gramStart"/>
            <w:r w:rsidRPr="005263A1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5263A1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спортивные и оздоровительные объекты с трибунами для зрителей                       </w:t>
            </w:r>
          </w:p>
        </w:tc>
      </w:tr>
      <w:tr w:rsidR="005263A1" w:rsidRPr="005263A1" w:rsidTr="005263A1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A1" w:rsidRPr="005263A1" w:rsidRDefault="005263A1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3A1">
              <w:rPr>
                <w:rFonts w:ascii="Times New Roman" w:hAnsi="Times New Roman" w:cs="Times New Roman"/>
                <w:sz w:val="28"/>
                <w:szCs w:val="28"/>
              </w:rPr>
              <w:t>объекты транспортной инфраструктуры</w:t>
            </w:r>
          </w:p>
        </w:tc>
      </w:tr>
    </w:tbl>
    <w:p w:rsidR="00FD35F5" w:rsidRPr="00026C22" w:rsidRDefault="00401EB3" w:rsidP="00FD35F5">
      <w:pPr>
        <w:autoSpaceDE w:val="0"/>
        <w:autoSpaceDN w:val="0"/>
        <w:adjustRightInd w:val="0"/>
        <w:spacing w:after="0"/>
        <w:ind w:firstLine="540"/>
        <w:jc w:val="both"/>
        <w:rPr>
          <w:rFonts w:cs="Calibri"/>
          <w:sz w:val="28"/>
          <w:szCs w:val="28"/>
        </w:rPr>
      </w:pPr>
      <w:r w:rsidRPr="0027516C">
        <w:rPr>
          <w:rFonts w:ascii="Times New Roman" w:hAnsi="Times New Roman"/>
          <w:sz w:val="28"/>
          <w:szCs w:val="28"/>
        </w:rPr>
        <w:t>(в ред. Решения от 1</w:t>
      </w:r>
      <w:r>
        <w:rPr>
          <w:rFonts w:ascii="Times New Roman" w:hAnsi="Times New Roman"/>
          <w:sz w:val="28"/>
          <w:szCs w:val="28"/>
        </w:rPr>
        <w:t>6.10</w:t>
      </w:r>
      <w:r w:rsidRPr="0027516C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265</w:t>
      </w:r>
      <w:r w:rsidRPr="0027516C">
        <w:rPr>
          <w:rFonts w:ascii="Times New Roman" w:hAnsi="Times New Roman"/>
          <w:sz w:val="28"/>
          <w:szCs w:val="28"/>
        </w:rPr>
        <w:t>)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2.</w:t>
      </w:r>
      <w:r w:rsidRPr="00026C22">
        <w:rPr>
          <w:rFonts w:ascii="Times New Roman" w:hAnsi="Times New Roman"/>
          <w:sz w:val="28"/>
          <w:szCs w:val="28"/>
        </w:rPr>
        <w:t xml:space="preserve"> Объекты видов использования, отмеченных в пункте 1 настоящей статьи знаком  *</w:t>
      </w:r>
      <w:proofErr w:type="gramStart"/>
      <w:r w:rsidRPr="00026C22">
        <w:rPr>
          <w:rFonts w:ascii="Times New Roman" w:hAnsi="Times New Roman"/>
          <w:sz w:val="28"/>
          <w:szCs w:val="28"/>
        </w:rPr>
        <w:t xml:space="preserve">  ,</w:t>
      </w:r>
      <w:proofErr w:type="gramEnd"/>
      <w:r w:rsidRPr="00026C22">
        <w:rPr>
          <w:rFonts w:ascii="Times New Roman" w:hAnsi="Times New Roman"/>
          <w:sz w:val="28"/>
          <w:szCs w:val="28"/>
        </w:rPr>
        <w:t xml:space="preserve"> могут размещаться только на земельных участках, непосредственно примыкающих к красным линиям улиц, дорог, площадей, проездов, набережных, бульваров, являющихся территориями общего пользования, за исключением внутриквартальных проездов, при отсутствии норм законодательства, запрещающих их размещение.</w:t>
      </w:r>
    </w:p>
    <w:p w:rsidR="00FD35F5" w:rsidRPr="00026C22" w:rsidRDefault="00FD35F5" w:rsidP="00113D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Объекты видов использования, отмеченных в пункте 1 настоящей статьи знаком  **</w:t>
      </w:r>
      <w:proofErr w:type="gramStart"/>
      <w:r w:rsidRPr="00026C22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26C22">
        <w:rPr>
          <w:rFonts w:ascii="Times New Roman" w:hAnsi="Times New Roman"/>
          <w:sz w:val="28"/>
          <w:szCs w:val="28"/>
        </w:rPr>
        <w:t xml:space="preserve"> относятся к основным видам разрешенного использования при условии, что общая площадь объектов капитального строительства на соответствующих земельных участках не превышает 1</w:t>
      </w:r>
      <w:r w:rsidR="005263A1">
        <w:rPr>
          <w:rFonts w:ascii="Times New Roman" w:hAnsi="Times New Roman"/>
          <w:sz w:val="28"/>
          <w:szCs w:val="28"/>
        </w:rPr>
        <w:t>5</w:t>
      </w:r>
      <w:r w:rsidRPr="00026C22">
        <w:rPr>
          <w:rFonts w:ascii="Times New Roman" w:hAnsi="Times New Roman"/>
          <w:sz w:val="28"/>
          <w:szCs w:val="28"/>
        </w:rPr>
        <w:t>00 квадратных метров и не менее 500 квадратных метров. В случае если общая площадь объектов капитального строительства на соответствующих земельных участках превышает 1</w:t>
      </w:r>
      <w:r w:rsidR="005263A1">
        <w:rPr>
          <w:rFonts w:ascii="Times New Roman" w:hAnsi="Times New Roman"/>
          <w:sz w:val="28"/>
          <w:szCs w:val="28"/>
        </w:rPr>
        <w:t>5</w:t>
      </w:r>
      <w:r w:rsidRPr="00026C22">
        <w:rPr>
          <w:rFonts w:ascii="Times New Roman" w:hAnsi="Times New Roman"/>
          <w:sz w:val="28"/>
          <w:szCs w:val="28"/>
        </w:rPr>
        <w:t>00 квадратных метров или менее 500 квадратных метров, то объекты указанных видов использования относятся к условно разрешенным видам использования</w:t>
      </w:r>
      <w:r w:rsidR="00113D77">
        <w:rPr>
          <w:rFonts w:ascii="Times New Roman" w:hAnsi="Times New Roman"/>
          <w:sz w:val="28"/>
          <w:szCs w:val="28"/>
        </w:rPr>
        <w:t xml:space="preserve"> </w:t>
      </w:r>
      <w:r w:rsidR="00113D77" w:rsidRPr="0027516C">
        <w:rPr>
          <w:rFonts w:ascii="Times New Roman" w:hAnsi="Times New Roman"/>
          <w:sz w:val="28"/>
          <w:szCs w:val="28"/>
        </w:rPr>
        <w:t>(в ред. Решения от 1</w:t>
      </w:r>
      <w:r w:rsidR="00113D77">
        <w:rPr>
          <w:rFonts w:ascii="Times New Roman" w:hAnsi="Times New Roman"/>
          <w:sz w:val="28"/>
          <w:szCs w:val="28"/>
        </w:rPr>
        <w:t>6.10</w:t>
      </w:r>
      <w:r w:rsidR="00113D77" w:rsidRPr="0027516C">
        <w:rPr>
          <w:rFonts w:ascii="Times New Roman" w:hAnsi="Times New Roman"/>
          <w:sz w:val="28"/>
          <w:szCs w:val="28"/>
        </w:rPr>
        <w:t xml:space="preserve">.2014 № </w:t>
      </w:r>
      <w:r w:rsidR="00113D77">
        <w:rPr>
          <w:rFonts w:ascii="Times New Roman" w:hAnsi="Times New Roman"/>
          <w:sz w:val="28"/>
          <w:szCs w:val="28"/>
        </w:rPr>
        <w:t>265</w:t>
      </w:r>
      <w:r w:rsidR="00113D77" w:rsidRPr="0027516C">
        <w:rPr>
          <w:rFonts w:ascii="Times New Roman" w:hAnsi="Times New Roman"/>
          <w:sz w:val="28"/>
          <w:szCs w:val="28"/>
        </w:rPr>
        <w:t>)</w:t>
      </w:r>
      <w:r w:rsidRPr="00026C22">
        <w:rPr>
          <w:rFonts w:ascii="Times New Roman" w:hAnsi="Times New Roman"/>
          <w:sz w:val="28"/>
          <w:szCs w:val="28"/>
        </w:rPr>
        <w:t>.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3</w:t>
      </w:r>
      <w:r w:rsidRPr="00026C22">
        <w:rPr>
          <w:rFonts w:ascii="Times New Roman" w:hAnsi="Times New Roman"/>
          <w:sz w:val="28"/>
          <w:szCs w:val="28"/>
        </w:rPr>
        <w:t>. Вспомогательные виды разрешенного использования земельных участков и объектов капитального строительства определяются в соответствии со статьей 16 части II настоящих Правил.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lastRenderedPageBreak/>
        <w:t>4.</w:t>
      </w:r>
      <w:r w:rsidRPr="00026C22">
        <w:rPr>
          <w:rFonts w:ascii="Times New Roman" w:hAnsi="Times New Roman"/>
          <w:sz w:val="28"/>
          <w:szCs w:val="28"/>
        </w:rPr>
        <w:t xml:space="preserve">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минимальная площадь земельных участков устанавливается в соответствии со статьей 17 части II настоящих Правил;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предельное максимальное значение коэффициента использования территории: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для многоэтажной жилой застройки от 5 до 9 этажей - 1,7;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для участков многоэтажной жилой застройки 9 этажей и выше - 2,3;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для размещения объектов иных видов разрешенного использования - в соответствии со статьей 17 части II настоящих Правил.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минимальные отступы зданий, строений, сооружений от границ земельных участков устанавливаются в соответствии со статьей 6 части II настоящих Правил;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4) расстояние от учреждений образования и воспитания до красных линий магистральных улиц, - </w:t>
      </w:r>
      <w:smartTag w:uri="urn:schemas-microsoft-com:office:smarttags" w:element="metricconverter">
        <w:smartTagPr>
          <w:attr w:name="ProductID" w:val="25 метров"/>
        </w:smartTagPr>
        <w:r w:rsidRPr="00026C22">
          <w:rPr>
            <w:rFonts w:ascii="Times New Roman" w:hAnsi="Times New Roman"/>
            <w:sz w:val="28"/>
            <w:szCs w:val="28"/>
          </w:rPr>
          <w:t>25 метров</w:t>
        </w:r>
      </w:smartTag>
      <w:r w:rsidRPr="00026C22">
        <w:rPr>
          <w:rFonts w:ascii="Times New Roman" w:hAnsi="Times New Roman"/>
          <w:sz w:val="28"/>
          <w:szCs w:val="28"/>
        </w:rPr>
        <w:t>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до учреждений образования и воспитания, выходящих на прочие улицы и проезды общего пользования, - 15 метров;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5) максимальные выступы частей зданий, строений, сооружений за красную линию устанавливаются в соответствии со статьей 20 части II настоящих Правил;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6) максимальное количество этажей надземной части зданий, строений, сооружений на территории земельных участков не устанавливается;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7) максимальная высота зданий, строений, сооружений на территории земельных участков устанавливается в соответствии со статьей 21 части II настоящих Правил.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8) максимальный класс опасности (по санитарной классификации) объектов капитального строительства, размещаемых на территории земельных участков, - V;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9) минимальная доля озелененной территории земельных участков устанавливается в соответствии со статьей 22 части II настоящих Правил.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10) минимальное количество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индивидуального автотранспорта на территории земельных участков устанавливается в соответствии со статьей 23 части II настоящих Правил;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11) минимальное количество мест на погрузочно-разгрузочных площадках на территории земельных участков устанавливается в соответствии со статьей 24 части II настоящих Правил;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12) минимальное количество мест для хранения (технологического отстоя) грузового автотранспорта на территории земельных участков устанавливается в соответствии со статьей 25 части II настоящих Правил;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5.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действия ограничений, </w:t>
      </w:r>
      <w:r w:rsidRPr="00026C22">
        <w:rPr>
          <w:rFonts w:ascii="Times New Roman" w:hAnsi="Times New Roman"/>
          <w:sz w:val="28"/>
          <w:szCs w:val="28"/>
        </w:rPr>
        <w:lastRenderedPageBreak/>
        <w:t>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настоящей статье, и ограничений, указанных в главе 3 части II Правил. При этом при совпадении ограничений, относящихся к одной и той же территории, применяется норма акта, имеющего наибольшую юридическую силу.</w:t>
      </w:r>
    </w:p>
    <w:p w:rsidR="007E44ED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8"/>
          <w:szCs w:val="28"/>
        </w:rPr>
      </w:pPr>
      <w:r w:rsidRPr="00113D77">
        <w:rPr>
          <w:rFonts w:ascii="Times New Roman" w:hAnsi="Times New Roman"/>
          <w:b/>
          <w:sz w:val="28"/>
          <w:szCs w:val="28"/>
        </w:rPr>
        <w:t>6.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планируемых территорий общего пользования, по результатам разработки проектов планировки, проектов межевания и рабочего проектирования автодорог общего пользования, такие земельные участки и объекты капитального строительства подлежат изъятию для муниципальных нужд полностью или частично в соответствии с процедурами, предусмотренными Гражданским, Жилищным и Земельным кодексами.</w:t>
      </w:r>
    </w:p>
    <w:p w:rsidR="00433139" w:rsidRPr="00433139" w:rsidRDefault="00433139" w:rsidP="00433139">
      <w:pPr>
        <w:suppressAutoHyphens/>
        <w:autoSpaceDE w:val="0"/>
        <w:autoSpaceDN w:val="0"/>
        <w:adjustRightInd w:val="0"/>
        <w:spacing w:after="0"/>
        <w:ind w:left="709" w:firstLine="0"/>
        <w:jc w:val="both"/>
        <w:outlineLvl w:val="3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33139" w:rsidRPr="00433139" w:rsidRDefault="00433139" w:rsidP="00433139">
      <w:pPr>
        <w:suppressAutoHyphens/>
        <w:autoSpaceDE w:val="0"/>
        <w:autoSpaceDN w:val="0"/>
        <w:adjustRightInd w:val="0"/>
        <w:spacing w:after="0"/>
        <w:ind w:left="709" w:firstLine="0"/>
        <w:jc w:val="both"/>
        <w:outlineLvl w:val="3"/>
        <w:rPr>
          <w:rFonts w:ascii="Times New Roman" w:hAnsi="Times New Roman"/>
          <w:bCs/>
          <w:sz w:val="28"/>
          <w:szCs w:val="28"/>
          <w:lang w:eastAsia="ar-SA"/>
        </w:rPr>
      </w:pPr>
      <w:r w:rsidRPr="00433139">
        <w:rPr>
          <w:rFonts w:ascii="Times New Roman" w:eastAsia="Times New Roman" w:hAnsi="Times New Roman"/>
          <w:b/>
          <w:sz w:val="28"/>
          <w:szCs w:val="28"/>
          <w:lang w:eastAsia="ar-SA"/>
        </w:rPr>
        <w:t>Ст</w:t>
      </w:r>
      <w:r w:rsidRPr="00433139">
        <w:rPr>
          <w:rFonts w:ascii="Times New Roman" w:hAnsi="Times New Roman"/>
          <w:b/>
          <w:bCs/>
          <w:sz w:val="28"/>
          <w:szCs w:val="28"/>
          <w:lang w:eastAsia="ar-SA"/>
        </w:rPr>
        <w:t>атья 27.1</w:t>
      </w:r>
      <w:r w:rsidRPr="00433139">
        <w:rPr>
          <w:rFonts w:ascii="Times New Roman" w:hAnsi="Times New Roman"/>
          <w:bCs/>
          <w:sz w:val="28"/>
          <w:szCs w:val="28"/>
          <w:lang w:eastAsia="ar-SA"/>
        </w:rPr>
        <w:t>. Градостроительный регламент зоны застройки жилыми домами разной этажности – ЖЗ-1.1</w:t>
      </w:r>
      <w:r w:rsidRPr="00433139">
        <w:rPr>
          <w:rFonts w:ascii="Times New Roman" w:hAnsi="Times New Roman"/>
          <w:sz w:val="28"/>
          <w:szCs w:val="28"/>
          <w:lang w:eastAsia="ar-SA"/>
        </w:rPr>
        <w:t>.</w:t>
      </w:r>
    </w:p>
    <w:p w:rsidR="00433139" w:rsidRDefault="00433139" w:rsidP="00433139">
      <w:pPr>
        <w:suppressAutoHyphens/>
        <w:autoSpaceDE w:val="0"/>
        <w:autoSpaceDN w:val="0"/>
        <w:adjustRightInd w:val="0"/>
        <w:spacing w:after="0"/>
        <w:ind w:left="709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(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введена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Решением от 18.06.2014 № 248)</w:t>
      </w:r>
    </w:p>
    <w:p w:rsidR="00433139" w:rsidRDefault="00433139" w:rsidP="00433139">
      <w:pPr>
        <w:suppressAutoHyphens/>
        <w:autoSpaceDE w:val="0"/>
        <w:autoSpaceDN w:val="0"/>
        <w:adjustRightInd w:val="0"/>
        <w:spacing w:after="0"/>
        <w:ind w:left="709" w:firstLine="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33139" w:rsidRPr="00433139" w:rsidRDefault="00433139" w:rsidP="00433139">
      <w:pPr>
        <w:suppressAutoHyphens/>
        <w:autoSpaceDE w:val="0"/>
        <w:autoSpaceDN w:val="0"/>
        <w:adjustRightInd w:val="0"/>
        <w:spacing w:after="0"/>
        <w:ind w:left="709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sz w:val="28"/>
          <w:szCs w:val="28"/>
          <w:lang w:eastAsia="ar-SA"/>
        </w:rPr>
        <w:t xml:space="preserve">Цели установления зоны: </w:t>
      </w:r>
    </w:p>
    <w:p w:rsidR="00433139" w:rsidRPr="00433139" w:rsidRDefault="00433139" w:rsidP="00433139">
      <w:pPr>
        <w:suppressAutoHyphens/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sz w:val="28"/>
          <w:szCs w:val="28"/>
          <w:lang w:eastAsia="ar-SA"/>
        </w:rPr>
        <w:t>развитие на основе существующих и вновь осваиваемых территорий многоквартирной жилой застройки средней этажности  и зон комфортного многоквартирного многоэтажного жилья;</w:t>
      </w:r>
    </w:p>
    <w:p w:rsidR="00433139" w:rsidRPr="00433139" w:rsidRDefault="00433139" w:rsidP="00433139">
      <w:pPr>
        <w:suppressAutoHyphens/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sz w:val="28"/>
          <w:szCs w:val="28"/>
          <w:lang w:eastAsia="ar-SA"/>
        </w:rPr>
        <w:t>развитие сферы социального и культурно-бытового обслуживания для обеспечения потребностей жителей указанных территорий в соответствующих среде формах;</w:t>
      </w:r>
    </w:p>
    <w:p w:rsidR="00433139" w:rsidRPr="00433139" w:rsidRDefault="00433139" w:rsidP="00433139">
      <w:pPr>
        <w:suppressAutoHyphens/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sz w:val="28"/>
          <w:szCs w:val="28"/>
          <w:lang w:eastAsia="ar-SA"/>
        </w:rPr>
        <w:t>размещение необходимых объектов инженерной и транспортной инфраструктуры.</w:t>
      </w:r>
    </w:p>
    <w:p w:rsidR="00433139" w:rsidRPr="00FC7974" w:rsidRDefault="00433139" w:rsidP="00FC7974">
      <w:pPr>
        <w:pStyle w:val="af4"/>
        <w:numPr>
          <w:ilvl w:val="0"/>
          <w:numId w:val="5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C7974">
        <w:rPr>
          <w:rFonts w:ascii="Times New Roman" w:hAnsi="Times New Roman"/>
          <w:b/>
          <w:sz w:val="28"/>
          <w:szCs w:val="28"/>
          <w:lang w:eastAsia="ar-SA"/>
        </w:rPr>
        <w:t>Основные и условно разрешенные виды использования земельных участков и объектов капитального строительства:</w:t>
      </w:r>
    </w:p>
    <w:p w:rsidR="00FC7974" w:rsidRPr="00FC7974" w:rsidRDefault="00FC7974" w:rsidP="00FC7974">
      <w:pPr>
        <w:suppressAutoHyphens/>
        <w:autoSpaceDE w:val="0"/>
        <w:autoSpaceDN w:val="0"/>
        <w:adjustRightInd w:val="0"/>
        <w:spacing w:after="0"/>
        <w:jc w:val="both"/>
        <w:rPr>
          <w:rFonts w:cs="Calibri"/>
          <w:sz w:val="28"/>
          <w:szCs w:val="28"/>
          <w:lang w:eastAsia="ar-SA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1"/>
        <w:gridCol w:w="8725"/>
      </w:tblGrid>
      <w:tr w:rsidR="00FC7974" w:rsidRPr="00233896" w:rsidTr="00FC7974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FC7974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вида использования земельных участков и объектов </w:t>
            </w:r>
            <w:r w:rsidRPr="00FC797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капитального строительства                   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виды разрешенного использования                       </w:t>
            </w:r>
          </w:p>
        </w:tc>
      </w:tr>
      <w:tr w:rsidR="00FC7974" w:rsidRPr="00D23F98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C7974">
              <w:rPr>
                <w:rFonts w:ascii="Times New Roman" w:hAnsi="Times New Roman"/>
                <w:sz w:val="28"/>
                <w:szCs w:val="28"/>
              </w:rPr>
              <w:t xml:space="preserve">многоквартирные жилые дома (до 4 этажей включительно)     </w:t>
            </w:r>
          </w:p>
        </w:tc>
      </w:tr>
      <w:tr w:rsidR="00FC7974" w:rsidRPr="00D23F98" w:rsidTr="00FC7974">
        <w:trPr>
          <w:cantSplit/>
          <w:trHeight w:val="284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C7974">
              <w:rPr>
                <w:rFonts w:ascii="Times New Roman" w:hAnsi="Times New Roman"/>
                <w:sz w:val="28"/>
                <w:szCs w:val="28"/>
              </w:rPr>
              <w:t xml:space="preserve">многоквартирные жилые дома (от 5 этажей и выше)      </w:t>
            </w:r>
          </w:p>
        </w:tc>
      </w:tr>
      <w:tr w:rsidR="00FC7974" w:rsidRPr="00D23F98" w:rsidTr="00FC7974">
        <w:trPr>
          <w:cantSplit/>
          <w:trHeight w:val="292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C7974">
              <w:rPr>
                <w:rFonts w:ascii="Times New Roman" w:hAnsi="Times New Roman"/>
                <w:sz w:val="28"/>
                <w:szCs w:val="28"/>
              </w:rPr>
              <w:t>жилые дома блокированного типа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здравоохранения        </w:t>
            </w:r>
          </w:p>
        </w:tc>
      </w:tr>
      <w:tr w:rsidR="00FC7974" w:rsidRPr="00233896" w:rsidTr="00FC7974">
        <w:trPr>
          <w:cantSplit/>
          <w:trHeight w:val="24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временного проживания граждан </w:t>
            </w:r>
          </w:p>
        </w:tc>
      </w:tr>
      <w:tr w:rsidR="00FC7974" w:rsidTr="00FC7974">
        <w:trPr>
          <w:cantSplit/>
          <w:trHeight w:val="24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стоянки индивидуального легкового транспорта (парковки) и гаражи</w:t>
            </w:r>
          </w:p>
        </w:tc>
      </w:tr>
      <w:tr w:rsidR="00FC7974" w:rsidRPr="00233896" w:rsidTr="00FC7974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объекты, связанные с проживанием граждан и не оказывающие негативного воздействия на окружающую среду:       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торговли    *               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общественного питания    *           </w:t>
            </w:r>
          </w:p>
        </w:tc>
      </w:tr>
      <w:tr w:rsidR="00FC7974" w:rsidRPr="00233896" w:rsidTr="00FC7974">
        <w:trPr>
          <w:cantSplit/>
          <w:trHeight w:val="237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ветеринарные объекты </w:t>
            </w:r>
          </w:p>
        </w:tc>
      </w:tr>
      <w:tr w:rsidR="00FC7974" w:rsidRPr="00233896" w:rsidTr="00FC7974">
        <w:trPr>
          <w:cantSplit/>
          <w:trHeight w:val="29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культуры и искусства      </w:t>
            </w:r>
          </w:p>
        </w:tc>
      </w:tr>
      <w:tr w:rsidR="00FC7974" w:rsidRPr="00233896" w:rsidTr="00FC7974">
        <w:trPr>
          <w:cantSplit/>
          <w:trHeight w:val="29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культовые объекты</w:t>
            </w:r>
          </w:p>
        </w:tc>
      </w:tr>
      <w:tr w:rsidR="00FC7974" w:rsidRPr="00233896" w:rsidTr="00FC7974">
        <w:trPr>
          <w:cantSplit/>
          <w:trHeight w:val="29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социального назначения </w:t>
            </w:r>
            <w:r w:rsidRPr="00FC797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</w:p>
        </w:tc>
      </w:tr>
      <w:tr w:rsidR="00FC7974" w:rsidRPr="00233896" w:rsidTr="00FC7974">
        <w:trPr>
          <w:cantSplit/>
          <w:trHeight w:val="29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физкультурно-спортивные и оздоровительные объекты без трибун для зрителей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охраны общественного порядка           </w:t>
            </w:r>
          </w:p>
        </w:tc>
      </w:tr>
      <w:tr w:rsidR="00FC7974" w:rsidTr="00FC7974">
        <w:trPr>
          <w:cantSplit/>
          <w:trHeight w:val="27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объекты административного назначения **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страхования  и  финансово-кредитные объекты *            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17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связи   *                          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благоустройства и озеленения территории                      </w:t>
            </w:r>
          </w:p>
        </w:tc>
      </w:tr>
      <w:tr w:rsidR="00FC7974" w:rsidRPr="00426C38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br w:type="page"/>
              <w:t>19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C7974">
              <w:rPr>
                <w:rFonts w:ascii="Times New Roman" w:hAnsi="Times New Roman"/>
                <w:sz w:val="28"/>
                <w:szCs w:val="28"/>
              </w:rPr>
              <w:t xml:space="preserve">объекты </w:t>
            </w:r>
            <w:proofErr w:type="spellStart"/>
            <w:r w:rsidRPr="00FC7974">
              <w:rPr>
                <w:rFonts w:ascii="Times New Roman" w:hAnsi="Times New Roman"/>
                <w:sz w:val="28"/>
                <w:szCs w:val="28"/>
              </w:rPr>
              <w:t>улично</w:t>
            </w:r>
            <w:proofErr w:type="spellEnd"/>
            <w:r w:rsidRPr="00FC7974">
              <w:rPr>
                <w:rFonts w:ascii="Times New Roman" w:hAnsi="Times New Roman"/>
                <w:sz w:val="28"/>
                <w:szCs w:val="28"/>
              </w:rPr>
              <w:t xml:space="preserve"> - дорожной сети</w:t>
            </w:r>
          </w:p>
        </w:tc>
      </w:tr>
      <w:tr w:rsidR="00FC7974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C7974">
              <w:rPr>
                <w:rFonts w:ascii="Times New Roman" w:hAnsi="Times New Roman"/>
                <w:sz w:val="28"/>
                <w:szCs w:val="28"/>
              </w:rPr>
              <w:t>объекты жилищно-коммунального хозяйства и инженерной инфраструктуры</w:t>
            </w:r>
          </w:p>
        </w:tc>
      </w:tr>
      <w:tr w:rsidR="00FC7974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C7974">
              <w:rPr>
                <w:rFonts w:ascii="Times New Roman" w:hAnsi="Times New Roman"/>
                <w:sz w:val="28"/>
                <w:szCs w:val="28"/>
              </w:rPr>
              <w:t>объекты гражданской обороны и предотвращения чрезвычайных ситуаций</w:t>
            </w:r>
          </w:p>
        </w:tc>
      </w:tr>
      <w:tr w:rsidR="00FC7974" w:rsidRPr="00EF5A6B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FC7974">
              <w:rPr>
                <w:rFonts w:ascii="Times New Roman" w:hAnsi="Times New Roman"/>
                <w:b/>
                <w:sz w:val="28"/>
                <w:szCs w:val="28"/>
              </w:rPr>
              <w:t>Условно разрешенные виды использования</w:t>
            </w:r>
          </w:p>
        </w:tc>
      </w:tr>
      <w:tr w:rsidR="00FC7974" w:rsidRPr="00233896" w:rsidTr="00FC7974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автомобильного обслуживания (станции технического обслуживания автомобилей, автомойки, автозаправочные и газонаполнительные станции)    *                                </w:t>
            </w:r>
          </w:p>
        </w:tc>
      </w:tr>
      <w:tr w:rsidR="00FC7974" w:rsidRPr="00233896" w:rsidTr="00FC7974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физкультурн</w:t>
            </w:r>
            <w:proofErr w:type="gramStart"/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спортивные и оздоровительные объекты с трибунами для зрителей                       </w:t>
            </w:r>
          </w:p>
        </w:tc>
      </w:tr>
      <w:tr w:rsidR="00FC7974" w:rsidTr="00FC7974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объекты транспортной инфраструктуры</w:t>
            </w:r>
          </w:p>
        </w:tc>
      </w:tr>
    </w:tbl>
    <w:p w:rsidR="00FC7974" w:rsidRDefault="00401EB3" w:rsidP="00C770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27516C">
        <w:rPr>
          <w:rFonts w:ascii="Times New Roman" w:hAnsi="Times New Roman"/>
          <w:sz w:val="28"/>
          <w:szCs w:val="28"/>
        </w:rPr>
        <w:t>(в ред. Решения от 1</w:t>
      </w:r>
      <w:r>
        <w:rPr>
          <w:rFonts w:ascii="Times New Roman" w:hAnsi="Times New Roman"/>
          <w:sz w:val="28"/>
          <w:szCs w:val="28"/>
        </w:rPr>
        <w:t>6.10</w:t>
      </w:r>
      <w:r w:rsidRPr="0027516C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265</w:t>
      </w:r>
      <w:r w:rsidRPr="0027516C">
        <w:rPr>
          <w:rFonts w:ascii="Times New Roman" w:hAnsi="Times New Roman"/>
          <w:sz w:val="28"/>
          <w:szCs w:val="28"/>
        </w:rPr>
        <w:t>)</w:t>
      </w:r>
    </w:p>
    <w:p w:rsidR="00433139" w:rsidRPr="00433139" w:rsidRDefault="00433139" w:rsidP="00C770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b/>
          <w:sz w:val="28"/>
          <w:szCs w:val="28"/>
          <w:lang w:eastAsia="ar-SA"/>
        </w:rPr>
        <w:t>2.</w:t>
      </w:r>
      <w:r w:rsidRPr="00433139">
        <w:rPr>
          <w:rFonts w:ascii="Times New Roman" w:hAnsi="Times New Roman"/>
          <w:sz w:val="28"/>
          <w:szCs w:val="28"/>
          <w:lang w:eastAsia="ar-SA"/>
        </w:rPr>
        <w:t xml:space="preserve"> Объекты видов использования, отмеченных в пункте 1 настоящей статьи знаком  *</w:t>
      </w:r>
      <w:proofErr w:type="gramStart"/>
      <w:r w:rsidRPr="00433139">
        <w:rPr>
          <w:rFonts w:ascii="Times New Roman" w:hAnsi="Times New Roman"/>
          <w:sz w:val="28"/>
          <w:szCs w:val="28"/>
          <w:lang w:eastAsia="ar-SA"/>
        </w:rPr>
        <w:t xml:space="preserve">  ,</w:t>
      </w:r>
      <w:proofErr w:type="gramEnd"/>
      <w:r w:rsidRPr="00433139">
        <w:rPr>
          <w:rFonts w:ascii="Times New Roman" w:hAnsi="Times New Roman"/>
          <w:sz w:val="28"/>
          <w:szCs w:val="28"/>
          <w:lang w:eastAsia="ar-SA"/>
        </w:rPr>
        <w:t xml:space="preserve"> могут размещаться только на земельных участках, непосредственно примыкающих к красным линиям улиц, дорог, площадей, проездов, набережных, бульваров, являющихся территориями общего пользования, за исключением внутриквартальных проездов, при отсутствии норм законодательства, запрещающих их размещение.</w:t>
      </w:r>
    </w:p>
    <w:p w:rsidR="00433139" w:rsidRPr="00433139" w:rsidRDefault="00433139" w:rsidP="00C770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sz w:val="28"/>
          <w:szCs w:val="28"/>
          <w:lang w:eastAsia="ar-SA"/>
        </w:rPr>
        <w:t>Объекты видов использования, отмеченных в пункте 1 настоящей статьи знаком  **</w:t>
      </w:r>
      <w:proofErr w:type="gramStart"/>
      <w:r w:rsidRPr="00433139">
        <w:rPr>
          <w:rFonts w:ascii="Times New Roman" w:hAnsi="Times New Roman"/>
          <w:sz w:val="28"/>
          <w:szCs w:val="28"/>
          <w:lang w:eastAsia="ar-SA"/>
        </w:rPr>
        <w:t xml:space="preserve"> ,</w:t>
      </w:r>
      <w:proofErr w:type="gramEnd"/>
      <w:r w:rsidRPr="00433139">
        <w:rPr>
          <w:rFonts w:ascii="Times New Roman" w:hAnsi="Times New Roman"/>
          <w:sz w:val="28"/>
          <w:szCs w:val="28"/>
          <w:lang w:eastAsia="ar-SA"/>
        </w:rPr>
        <w:t xml:space="preserve"> относятся к основным видам разрешенного использования при условии, что общая площадь объектов капитального строительства на соответствующих земельных участках не превышает 1000 квадратных метров и не менее 500 квадратных метров. В случае если общая площадь объектов капитального строительства на соответствующих земельных участках превышает 1000 квадратных метров или менее 500 квадратных метров, то объекты указанных видов использования относятся к условно разрешенным видам использования.</w:t>
      </w:r>
    </w:p>
    <w:p w:rsidR="00433139" w:rsidRPr="00433139" w:rsidRDefault="00433139" w:rsidP="00C770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b/>
          <w:sz w:val="28"/>
          <w:szCs w:val="28"/>
          <w:lang w:eastAsia="ar-SA"/>
        </w:rPr>
        <w:lastRenderedPageBreak/>
        <w:t>3</w:t>
      </w:r>
      <w:r w:rsidRPr="00433139">
        <w:rPr>
          <w:rFonts w:ascii="Times New Roman" w:hAnsi="Times New Roman"/>
          <w:sz w:val="28"/>
          <w:szCs w:val="28"/>
          <w:lang w:eastAsia="ar-SA"/>
        </w:rPr>
        <w:t>. Вспомогательные виды разрешенного использования земельных участков и объектов капитального строительства определяются в соответствии со статьей 16 части II настоящих Правил.</w:t>
      </w:r>
    </w:p>
    <w:p w:rsidR="00433139" w:rsidRPr="00433139" w:rsidRDefault="00433139" w:rsidP="00C770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b/>
          <w:sz w:val="28"/>
          <w:szCs w:val="28"/>
          <w:lang w:eastAsia="ar-SA"/>
        </w:rPr>
        <w:t>4.</w:t>
      </w:r>
      <w:r w:rsidRPr="00433139">
        <w:rPr>
          <w:rFonts w:ascii="Times New Roman" w:hAnsi="Times New Roman"/>
          <w:sz w:val="28"/>
          <w:szCs w:val="28"/>
          <w:lang w:eastAsia="ar-SA"/>
        </w:rPr>
        <w:t xml:space="preserve">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433139" w:rsidRPr="00433139" w:rsidRDefault="00433139" w:rsidP="00C770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sz w:val="28"/>
          <w:szCs w:val="28"/>
          <w:lang w:eastAsia="ar-SA"/>
        </w:rPr>
        <w:t>1) минимальная площадь земельных участков устанавливается в соответствии со статьей 17 части II настоящих Правил;</w:t>
      </w:r>
    </w:p>
    <w:p w:rsidR="00433139" w:rsidRPr="00433139" w:rsidRDefault="00433139" w:rsidP="00C770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sz w:val="28"/>
          <w:szCs w:val="28"/>
          <w:lang w:eastAsia="ar-SA"/>
        </w:rPr>
        <w:t>2) предельное максимальное значение коэффициента использования территории:</w:t>
      </w:r>
    </w:p>
    <w:p w:rsidR="00433139" w:rsidRPr="00433139" w:rsidRDefault="00433139" w:rsidP="00C770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sz w:val="28"/>
          <w:szCs w:val="28"/>
          <w:lang w:eastAsia="ar-SA"/>
        </w:rPr>
        <w:t>- для многоэтажной жилой застройки от 5 до 9 этажей - 1,7;</w:t>
      </w:r>
    </w:p>
    <w:p w:rsidR="00433139" w:rsidRPr="00433139" w:rsidRDefault="00433139" w:rsidP="00C770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sz w:val="28"/>
          <w:szCs w:val="28"/>
          <w:lang w:eastAsia="ar-SA"/>
        </w:rPr>
        <w:t>- для участков многоэтажной жилой застройки 9 этажей и выше - 2,3;</w:t>
      </w:r>
    </w:p>
    <w:p w:rsidR="00433139" w:rsidRPr="00433139" w:rsidRDefault="00433139" w:rsidP="00C770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sz w:val="28"/>
          <w:szCs w:val="28"/>
          <w:lang w:eastAsia="ar-SA"/>
        </w:rPr>
        <w:t>для размещения объектов иных видов разрешенного использования - в соответствии со статьей 17 части II настоящих Правил.</w:t>
      </w:r>
    </w:p>
    <w:p w:rsidR="00433139" w:rsidRPr="00433139" w:rsidRDefault="00433139" w:rsidP="00C770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sz w:val="28"/>
          <w:szCs w:val="28"/>
          <w:lang w:eastAsia="ar-SA"/>
        </w:rPr>
        <w:t>3) минимальные отступы зданий, строений, сооружений от границ земельных участков устанавливаются в соответствии со статьей 6 части II настоящих Правил;</w:t>
      </w:r>
    </w:p>
    <w:p w:rsidR="00433139" w:rsidRPr="00433139" w:rsidRDefault="00433139" w:rsidP="00C770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sz w:val="28"/>
          <w:szCs w:val="28"/>
          <w:lang w:eastAsia="ar-SA"/>
        </w:rPr>
        <w:t xml:space="preserve">4) расстояние от учреждений образования и воспитания до красных линий магистральных улиц, - </w:t>
      </w:r>
      <w:smartTag w:uri="urn:schemas-microsoft-com:office:smarttags" w:element="metricconverter">
        <w:smartTagPr>
          <w:attr w:name="ProductID" w:val="25 метров"/>
        </w:smartTagPr>
        <w:r w:rsidRPr="00433139">
          <w:rPr>
            <w:rFonts w:ascii="Times New Roman" w:hAnsi="Times New Roman"/>
            <w:sz w:val="28"/>
            <w:szCs w:val="28"/>
            <w:lang w:eastAsia="ar-SA"/>
          </w:rPr>
          <w:t>25 метров</w:t>
        </w:r>
      </w:smartTag>
      <w:r w:rsidRPr="00433139">
        <w:rPr>
          <w:rFonts w:ascii="Times New Roman" w:hAnsi="Times New Roman"/>
          <w:sz w:val="28"/>
          <w:szCs w:val="28"/>
          <w:lang w:eastAsia="ar-SA"/>
        </w:rPr>
        <w:t>;</w:t>
      </w:r>
    </w:p>
    <w:p w:rsidR="00433139" w:rsidRPr="00433139" w:rsidRDefault="00433139" w:rsidP="00C770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sz w:val="28"/>
          <w:szCs w:val="28"/>
          <w:lang w:eastAsia="ar-SA"/>
        </w:rPr>
        <w:t>до учреждений образования и воспитания, выходящих на прочие улицы и проезды общего пользования, - 15 метров;</w:t>
      </w:r>
    </w:p>
    <w:p w:rsidR="00433139" w:rsidRPr="00433139" w:rsidRDefault="00433139" w:rsidP="00C770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sz w:val="28"/>
          <w:szCs w:val="28"/>
          <w:lang w:eastAsia="ar-SA"/>
        </w:rPr>
        <w:t>5) максимальные выступы частей зданий, строений, сооружений за красную линию устанавливаются в соответствии со статьей 20 части II настоящих Правил;</w:t>
      </w:r>
    </w:p>
    <w:p w:rsidR="00433139" w:rsidRPr="00433139" w:rsidRDefault="00433139" w:rsidP="00C770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sz w:val="28"/>
          <w:szCs w:val="28"/>
          <w:lang w:eastAsia="ar-SA"/>
        </w:rPr>
        <w:t>6) максимальное количество этажей надземной части зданий, строений, сооружений на территории земельных участков не устанавливается;</w:t>
      </w:r>
    </w:p>
    <w:p w:rsidR="00433139" w:rsidRPr="00433139" w:rsidRDefault="00433139" w:rsidP="00C770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sz w:val="28"/>
          <w:szCs w:val="28"/>
          <w:lang w:eastAsia="ar-SA"/>
        </w:rPr>
        <w:t>7) максимальная высота зданий, строений, сооружений на территории земельных участков устанавливается в соответствии со статьей 21 части II настоящих Правил.</w:t>
      </w:r>
    </w:p>
    <w:p w:rsidR="00433139" w:rsidRPr="00433139" w:rsidRDefault="00433139" w:rsidP="00C770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sz w:val="28"/>
          <w:szCs w:val="28"/>
          <w:lang w:eastAsia="ar-SA"/>
        </w:rPr>
        <w:t>8) максимальный класс опасности (по санитарной классификации) объектов капитального строительства, размещаемых на территории земельных участков, - V;</w:t>
      </w:r>
    </w:p>
    <w:p w:rsidR="00433139" w:rsidRPr="00433139" w:rsidRDefault="00433139" w:rsidP="00C770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sz w:val="28"/>
          <w:szCs w:val="28"/>
          <w:lang w:eastAsia="ar-SA"/>
        </w:rPr>
        <w:t>9) минимальная доля озелененной территории земельных участков устанавливается в соответствии со статьей 22 части II настоящих Правил.</w:t>
      </w:r>
    </w:p>
    <w:p w:rsidR="00433139" w:rsidRPr="00433139" w:rsidRDefault="00433139" w:rsidP="00C770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sz w:val="28"/>
          <w:szCs w:val="28"/>
          <w:lang w:eastAsia="ar-SA"/>
        </w:rPr>
        <w:t xml:space="preserve">10) минимальное количество </w:t>
      </w:r>
      <w:proofErr w:type="spellStart"/>
      <w:r w:rsidRPr="00433139">
        <w:rPr>
          <w:rFonts w:ascii="Times New Roman" w:hAnsi="Times New Roman"/>
          <w:sz w:val="28"/>
          <w:szCs w:val="28"/>
          <w:lang w:eastAsia="ar-SA"/>
        </w:rPr>
        <w:t>машино-мест</w:t>
      </w:r>
      <w:proofErr w:type="spellEnd"/>
      <w:r w:rsidRPr="00433139">
        <w:rPr>
          <w:rFonts w:ascii="Times New Roman" w:hAnsi="Times New Roman"/>
          <w:sz w:val="28"/>
          <w:szCs w:val="28"/>
          <w:lang w:eastAsia="ar-SA"/>
        </w:rPr>
        <w:t xml:space="preserve"> для хранения индивидуального автотранспорта на территории земельных участков устанавливается в соответствии со статьей 23 части II настоящих Правил;</w:t>
      </w:r>
    </w:p>
    <w:p w:rsidR="00433139" w:rsidRPr="00433139" w:rsidRDefault="00433139" w:rsidP="00C770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sz w:val="28"/>
          <w:szCs w:val="28"/>
          <w:lang w:eastAsia="ar-SA"/>
        </w:rPr>
        <w:t>11) минимальное количество мест на погрузочно-разгрузочных площадках на территории земельных участков устанавливается в соответствии со статьей 24 части II настоящих Правил;</w:t>
      </w:r>
    </w:p>
    <w:p w:rsidR="00433139" w:rsidRPr="00433139" w:rsidRDefault="00433139" w:rsidP="00C770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sz w:val="28"/>
          <w:szCs w:val="28"/>
          <w:lang w:eastAsia="ar-SA"/>
        </w:rPr>
        <w:t>12) минимальное количество мест для хранения (технологического отстоя) грузового автотранспорта на территории земельных участков устанавливается в соответствии со статьей 25 части II настоящих Правил;</w:t>
      </w:r>
    </w:p>
    <w:p w:rsidR="00433139" w:rsidRPr="00433139" w:rsidRDefault="00433139" w:rsidP="00C770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33139">
        <w:rPr>
          <w:rFonts w:ascii="Times New Roman" w:hAnsi="Times New Roman"/>
          <w:b/>
          <w:sz w:val="28"/>
          <w:szCs w:val="28"/>
          <w:lang w:eastAsia="ar-SA"/>
        </w:rPr>
        <w:lastRenderedPageBreak/>
        <w:t>5.</w:t>
      </w:r>
      <w:r w:rsidRPr="00433139">
        <w:rPr>
          <w:rFonts w:ascii="Times New Roman" w:hAnsi="Times New Roman"/>
          <w:sz w:val="28"/>
          <w:szCs w:val="28"/>
          <w:lang w:eastAsia="ar-SA"/>
        </w:rPr>
        <w:t xml:space="preserve"> В случае если земельный участок и объект капитального строительства расположены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настоящей статье, и ограничений, указанных в главе 3 части II Правил. При этом при совпадении ограничений, относящихся к одной и той же территории, применяется норма акта, имеющего наибольшую юридическую силу.</w:t>
      </w:r>
    </w:p>
    <w:p w:rsidR="00E01C7B" w:rsidRPr="00433139" w:rsidRDefault="00433139" w:rsidP="00FC7974">
      <w:pPr>
        <w:ind w:firstLine="709"/>
        <w:jc w:val="both"/>
        <w:rPr>
          <w:sz w:val="28"/>
          <w:szCs w:val="28"/>
        </w:rPr>
      </w:pPr>
      <w:r w:rsidRPr="00433139">
        <w:rPr>
          <w:rFonts w:ascii="Times New Roman" w:hAnsi="Times New Roman"/>
          <w:b/>
          <w:sz w:val="28"/>
          <w:szCs w:val="28"/>
          <w:lang w:eastAsia="ar-SA"/>
        </w:rPr>
        <w:t>6.</w:t>
      </w:r>
      <w:r w:rsidRPr="00433139">
        <w:rPr>
          <w:rFonts w:ascii="Times New Roman" w:hAnsi="Times New Roman"/>
          <w:sz w:val="28"/>
          <w:szCs w:val="28"/>
          <w:lang w:eastAsia="ar-SA"/>
        </w:rPr>
        <w:t xml:space="preserve"> В случае если земельный участок и объект капитального строительства расположены в границах планируемых территорий общего пользования, по результатам разработки проектов планировки, проектов межевания и рабочего проектирования автодорог общего пользования, такие земельные участки и объекты капитального строительства подлежат изъятию для муниципальных нужд полностью или частично в соответствии с процедурами, предусмотренными Гражданским, Жилищным и Земельным кодексами.</w:t>
      </w:r>
    </w:p>
    <w:p w:rsidR="00C770AF" w:rsidRDefault="00166BFA" w:rsidP="00166BFA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Times New Roman" w:eastAsia="Calibri" w:hAnsi="Times New Roman"/>
          <w:b w:val="0"/>
          <w:sz w:val="28"/>
          <w:szCs w:val="28"/>
        </w:rPr>
      </w:pPr>
      <w:bookmarkStart w:id="21" w:name="_Toc277683437"/>
      <w:r w:rsidRPr="00026C22">
        <w:rPr>
          <w:rStyle w:val="30"/>
          <w:rFonts w:ascii="Times New Roman" w:eastAsia="Calibri" w:hAnsi="Times New Roman"/>
          <w:sz w:val="28"/>
          <w:szCs w:val="28"/>
        </w:rPr>
        <w:t xml:space="preserve">Статья 28. </w:t>
      </w:r>
      <w:r w:rsidRPr="00C770AF">
        <w:rPr>
          <w:rStyle w:val="30"/>
          <w:rFonts w:ascii="Times New Roman" w:eastAsia="Calibri" w:hAnsi="Times New Roman"/>
          <w:b w:val="0"/>
          <w:sz w:val="28"/>
          <w:szCs w:val="28"/>
        </w:rPr>
        <w:t xml:space="preserve">Градостроительный регламент зоны застройки малоэтажными  жилыми домами до 4 этажей включительно– </w:t>
      </w:r>
      <w:proofErr w:type="gramStart"/>
      <w:r w:rsidRPr="00C770AF">
        <w:rPr>
          <w:rStyle w:val="30"/>
          <w:rFonts w:ascii="Times New Roman" w:eastAsia="Calibri" w:hAnsi="Times New Roman"/>
          <w:b w:val="0"/>
          <w:sz w:val="28"/>
          <w:szCs w:val="28"/>
        </w:rPr>
        <w:t>Ж</w:t>
      </w:r>
      <w:r w:rsidR="00FD35F5" w:rsidRPr="00C770AF">
        <w:rPr>
          <w:rStyle w:val="30"/>
          <w:rFonts w:ascii="Times New Roman" w:eastAsia="Calibri" w:hAnsi="Times New Roman"/>
          <w:b w:val="0"/>
          <w:sz w:val="28"/>
          <w:szCs w:val="28"/>
        </w:rPr>
        <w:t>З</w:t>
      </w:r>
      <w:proofErr w:type="gramEnd"/>
      <w:r w:rsidR="00FD35F5" w:rsidRPr="00C770AF">
        <w:rPr>
          <w:rStyle w:val="30"/>
          <w:rFonts w:ascii="Times New Roman" w:eastAsia="Calibri" w:hAnsi="Times New Roman"/>
          <w:b w:val="0"/>
          <w:sz w:val="28"/>
          <w:szCs w:val="28"/>
        </w:rPr>
        <w:t>-</w:t>
      </w:r>
      <w:r w:rsidRPr="00C770AF">
        <w:rPr>
          <w:rStyle w:val="30"/>
          <w:rFonts w:ascii="Times New Roman" w:eastAsia="Calibri" w:hAnsi="Times New Roman"/>
          <w:b w:val="0"/>
          <w:sz w:val="28"/>
          <w:szCs w:val="28"/>
        </w:rPr>
        <w:t>2</w:t>
      </w:r>
    </w:p>
    <w:p w:rsidR="00C770AF" w:rsidRDefault="00C770AF" w:rsidP="00166BFA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Times New Roman" w:eastAsia="Calibri" w:hAnsi="Times New Roman"/>
          <w:b w:val="0"/>
          <w:sz w:val="28"/>
          <w:szCs w:val="28"/>
        </w:rPr>
      </w:pPr>
      <w:r>
        <w:rPr>
          <w:rStyle w:val="30"/>
          <w:rFonts w:ascii="Times New Roman" w:eastAsia="Calibri" w:hAnsi="Times New Roman"/>
          <w:b w:val="0"/>
          <w:sz w:val="28"/>
          <w:szCs w:val="28"/>
        </w:rPr>
        <w:t>(в ред. Решения от 18.06.2014 № 248)</w:t>
      </w:r>
    </w:p>
    <w:bookmarkEnd w:id="21"/>
    <w:p w:rsidR="00166BFA" w:rsidRPr="00026C22" w:rsidRDefault="00166BFA" w:rsidP="00166BFA">
      <w:pPr>
        <w:autoSpaceDE w:val="0"/>
        <w:autoSpaceDN w:val="0"/>
        <w:adjustRightInd w:val="0"/>
        <w:spacing w:after="0"/>
        <w:ind w:firstLine="540"/>
        <w:jc w:val="both"/>
        <w:rPr>
          <w:rFonts w:cs="Calibri"/>
          <w:sz w:val="28"/>
          <w:szCs w:val="28"/>
        </w:rPr>
      </w:pPr>
    </w:p>
    <w:p w:rsidR="00166BFA" w:rsidRDefault="00166BFA" w:rsidP="00166BFA">
      <w:pPr>
        <w:spacing w:after="0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Цели </w:t>
      </w:r>
      <w:r w:rsidR="00C770AF">
        <w:rPr>
          <w:rFonts w:ascii="Times New Roman" w:hAnsi="Times New Roman"/>
          <w:sz w:val="28"/>
          <w:szCs w:val="28"/>
        </w:rPr>
        <w:t>установлени</w:t>
      </w:r>
      <w:r w:rsidRPr="00026C22">
        <w:rPr>
          <w:rFonts w:ascii="Times New Roman" w:hAnsi="Times New Roman"/>
          <w:sz w:val="28"/>
          <w:szCs w:val="28"/>
        </w:rPr>
        <w:t>я зоны:</w:t>
      </w:r>
    </w:p>
    <w:p w:rsidR="0027516C" w:rsidRPr="00026C22" w:rsidRDefault="0027516C" w:rsidP="00166BFA">
      <w:pPr>
        <w:spacing w:after="0"/>
        <w:rPr>
          <w:rFonts w:ascii="Times New Roman" w:hAnsi="Times New Roman"/>
          <w:sz w:val="28"/>
          <w:szCs w:val="28"/>
        </w:rPr>
      </w:pPr>
      <w:r w:rsidRPr="0027516C"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развитие на основе существующих и вновь осваиваемых территорий жилой застройки зон комфортного малоэтажного (до 4 этажей включительно) преимущественно многоквартирного жилья;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развитие сферы социального и культурно-бытового обслуживания, обеспечивающей потребности жителей указанных территорий в соответствующих среде формах;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размещение необходимых объектов инженерной и транспортной инфраструктуры.</w:t>
      </w:r>
    </w:p>
    <w:p w:rsidR="002A5514" w:rsidRPr="00026C22" w:rsidRDefault="002A5514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66BFA" w:rsidRPr="00FC7974" w:rsidRDefault="00166BFA" w:rsidP="00FC79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1. Основные и условно разрешенные виды использования земельных участков и объектов капитального строительства: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ind w:firstLine="540"/>
        <w:jc w:val="both"/>
        <w:rPr>
          <w:rFonts w:cs="Calibri"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1"/>
        <w:gridCol w:w="8725"/>
      </w:tblGrid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FC7974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вида использования земельных участков и объектов </w:t>
            </w:r>
            <w:r w:rsidRPr="00FC797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капитального строительства                   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виды разрешенного использования                       </w:t>
            </w:r>
          </w:p>
        </w:tc>
      </w:tr>
      <w:tr w:rsidR="00FC7974" w:rsidRPr="00D23F98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C7974">
              <w:rPr>
                <w:rFonts w:ascii="Times New Roman" w:hAnsi="Times New Roman"/>
                <w:sz w:val="28"/>
                <w:szCs w:val="28"/>
              </w:rPr>
              <w:t xml:space="preserve">многоквартирные жилые дома (до 4 этажей включительно)     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здравоохранения        </w:t>
            </w:r>
          </w:p>
        </w:tc>
      </w:tr>
      <w:tr w:rsidR="00FC7974" w:rsidRPr="00233896" w:rsidTr="00FC7974">
        <w:trPr>
          <w:cantSplit/>
          <w:trHeight w:val="24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временного проживания граждан  * ** </w:t>
            </w:r>
          </w:p>
        </w:tc>
      </w:tr>
      <w:tr w:rsidR="00FC7974" w:rsidTr="00FC7974">
        <w:trPr>
          <w:cantSplit/>
          <w:trHeight w:val="24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стоянки индивидуального легкового транспорта (парковки) и гаражи</w:t>
            </w:r>
          </w:p>
        </w:tc>
      </w:tr>
      <w:tr w:rsidR="00FC7974" w:rsidRPr="00233896" w:rsidTr="00FC7974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объекты, связанные с проживанием граждан и не оказывающие негативного воздействия на окружающую среду:       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торговли    *   **            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общественного питания    *   **         </w:t>
            </w:r>
          </w:p>
        </w:tc>
      </w:tr>
      <w:tr w:rsidR="00FC7974" w:rsidRPr="00233896" w:rsidTr="00FC7974">
        <w:trPr>
          <w:cantSplit/>
          <w:trHeight w:val="237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ветеринарные объекты </w:t>
            </w:r>
          </w:p>
        </w:tc>
      </w:tr>
      <w:tr w:rsidR="00FC7974" w:rsidRPr="00233896" w:rsidTr="00FC7974">
        <w:trPr>
          <w:cantSplit/>
          <w:trHeight w:val="29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культуры и искусства      </w:t>
            </w:r>
          </w:p>
        </w:tc>
      </w:tr>
      <w:tr w:rsidR="00FC7974" w:rsidRPr="00233896" w:rsidTr="00FC7974">
        <w:trPr>
          <w:cantSplit/>
          <w:trHeight w:val="29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культовые объекты</w:t>
            </w:r>
          </w:p>
        </w:tc>
      </w:tr>
      <w:tr w:rsidR="00FC7974" w:rsidRPr="00233896" w:rsidTr="00FC7974">
        <w:trPr>
          <w:cantSplit/>
          <w:trHeight w:val="29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социального назначения </w:t>
            </w:r>
            <w:r w:rsidRPr="00FC797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</w:p>
        </w:tc>
      </w:tr>
      <w:tr w:rsidR="00FC7974" w:rsidRPr="00233896" w:rsidTr="00FC7974">
        <w:trPr>
          <w:cantSplit/>
          <w:trHeight w:val="29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физкультурно-спортивные и оздоровительные объекты без трибун для зрителей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охраны общественного порядка           </w:t>
            </w:r>
          </w:p>
        </w:tc>
      </w:tr>
      <w:tr w:rsidR="00FC7974" w:rsidTr="00FC7974">
        <w:trPr>
          <w:cantSplit/>
          <w:trHeight w:val="27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объекты административного назначения **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страхования  и  финансово-кредитные объекты *   **           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связи   *                          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благоустройства и озеленения территории                      </w:t>
            </w:r>
          </w:p>
        </w:tc>
      </w:tr>
      <w:tr w:rsidR="00FC7974" w:rsidRPr="00426C38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br w:type="page"/>
              <w:t>17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C7974">
              <w:rPr>
                <w:rFonts w:ascii="Times New Roman" w:hAnsi="Times New Roman"/>
                <w:sz w:val="28"/>
                <w:szCs w:val="28"/>
              </w:rPr>
              <w:t xml:space="preserve">объекты </w:t>
            </w:r>
            <w:proofErr w:type="spellStart"/>
            <w:r w:rsidRPr="00FC7974">
              <w:rPr>
                <w:rFonts w:ascii="Times New Roman" w:hAnsi="Times New Roman"/>
                <w:sz w:val="28"/>
                <w:szCs w:val="28"/>
              </w:rPr>
              <w:t>улично</w:t>
            </w:r>
            <w:proofErr w:type="spellEnd"/>
            <w:r w:rsidRPr="00FC7974">
              <w:rPr>
                <w:rFonts w:ascii="Times New Roman" w:hAnsi="Times New Roman"/>
                <w:sz w:val="28"/>
                <w:szCs w:val="28"/>
              </w:rPr>
              <w:t xml:space="preserve"> - дорожной сети</w:t>
            </w:r>
          </w:p>
        </w:tc>
      </w:tr>
      <w:tr w:rsidR="00FC7974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C7974">
              <w:rPr>
                <w:rFonts w:ascii="Times New Roman" w:hAnsi="Times New Roman"/>
                <w:sz w:val="28"/>
                <w:szCs w:val="28"/>
              </w:rPr>
              <w:t>объекты жилищно-коммунального хозяйства и инженерной инфраструктуры</w:t>
            </w:r>
          </w:p>
        </w:tc>
      </w:tr>
      <w:tr w:rsidR="00FC7974" w:rsidRPr="00EF5A6B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FC7974">
              <w:rPr>
                <w:rFonts w:ascii="Times New Roman" w:hAnsi="Times New Roman"/>
                <w:b/>
                <w:sz w:val="28"/>
                <w:szCs w:val="28"/>
              </w:rPr>
              <w:t>Условно разрешенные виды использования</w:t>
            </w:r>
          </w:p>
        </w:tc>
      </w:tr>
      <w:tr w:rsidR="00FC7974" w:rsidRPr="00233896" w:rsidTr="00FC7974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автомобильного обслуживания (станции технического обслуживания автомобилей, автомойки, автозаправочные и газонаполнительные станции)    *                                </w:t>
            </w:r>
          </w:p>
        </w:tc>
      </w:tr>
      <w:tr w:rsidR="00FC7974" w:rsidRPr="00AF011A" w:rsidTr="00FC7974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объекты гражданской обороны и предотвращения чрезвычайных ситуаций</w:t>
            </w:r>
          </w:p>
        </w:tc>
      </w:tr>
      <w:tr w:rsidR="00FC7974" w:rsidRPr="00233896" w:rsidTr="00FC7974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физкультурн</w:t>
            </w:r>
            <w:proofErr w:type="gramStart"/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спортивные и оздоровительные объекты с трибунами для зрителей                       </w:t>
            </w:r>
          </w:p>
        </w:tc>
      </w:tr>
      <w:tr w:rsidR="00FC7974" w:rsidTr="00FC7974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объекты транспортной инфраструктуры</w:t>
            </w:r>
          </w:p>
        </w:tc>
      </w:tr>
    </w:tbl>
    <w:p w:rsidR="00166BFA" w:rsidRPr="00026C22" w:rsidRDefault="00401EB3" w:rsidP="00166BFA">
      <w:pPr>
        <w:autoSpaceDE w:val="0"/>
        <w:autoSpaceDN w:val="0"/>
        <w:adjustRightInd w:val="0"/>
        <w:spacing w:after="0"/>
        <w:ind w:firstLine="540"/>
        <w:jc w:val="both"/>
        <w:rPr>
          <w:rFonts w:cs="Calibri"/>
          <w:sz w:val="28"/>
          <w:szCs w:val="28"/>
        </w:rPr>
      </w:pPr>
      <w:r w:rsidRPr="0027516C">
        <w:rPr>
          <w:rFonts w:ascii="Times New Roman" w:hAnsi="Times New Roman"/>
          <w:sz w:val="28"/>
          <w:szCs w:val="28"/>
        </w:rPr>
        <w:t>(в ред. Решения от 1</w:t>
      </w:r>
      <w:r>
        <w:rPr>
          <w:rFonts w:ascii="Times New Roman" w:hAnsi="Times New Roman"/>
          <w:sz w:val="28"/>
          <w:szCs w:val="28"/>
        </w:rPr>
        <w:t>6.10</w:t>
      </w:r>
      <w:r w:rsidRPr="0027516C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265</w:t>
      </w:r>
      <w:r w:rsidRPr="0027516C">
        <w:rPr>
          <w:rFonts w:ascii="Times New Roman" w:hAnsi="Times New Roman"/>
          <w:sz w:val="28"/>
          <w:szCs w:val="28"/>
        </w:rPr>
        <w:t>)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2.</w:t>
      </w:r>
      <w:r w:rsidRPr="00026C22">
        <w:rPr>
          <w:rFonts w:ascii="Times New Roman" w:hAnsi="Times New Roman"/>
          <w:sz w:val="28"/>
          <w:szCs w:val="28"/>
        </w:rPr>
        <w:t xml:space="preserve"> Объекты видов использования, отмеченных в пункте 1 настоящей статьи знаком *, могут размещаться только на земельных участках, непосредственно примыкающих к красным линиям улиц, дорог, площадей, проездов, набережных, бульваров, являющихся территориями общего пользования, за исключением внутриквартальных проездов, при отсутствии норм законодательства, запрещающих их размещение.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Объекты видов использования, отмеченных в пункте 1 настоящей статьи знаком **, относятся к основным видам разрешенного использования при условии, что общая площадь объектов капитального строительства на соответствующих земельных участках не превышает 500 квадратных метров и не менее 300 квадратных метров. В случае если общая площадь объектов капитального строительства на соответствующих земельных участках превышает 500 квадратных метров или менее 300 квадратных метров, то </w:t>
      </w:r>
      <w:r w:rsidRPr="00026C22">
        <w:rPr>
          <w:rFonts w:ascii="Times New Roman" w:hAnsi="Times New Roman"/>
          <w:sz w:val="28"/>
          <w:szCs w:val="28"/>
        </w:rPr>
        <w:lastRenderedPageBreak/>
        <w:t>объекты указанных видов использования относятся к условно разрешенным видам использования.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3.</w:t>
      </w:r>
      <w:r w:rsidRPr="00026C22">
        <w:rPr>
          <w:rFonts w:ascii="Times New Roman" w:hAnsi="Times New Roman"/>
          <w:sz w:val="28"/>
          <w:szCs w:val="28"/>
        </w:rPr>
        <w:t xml:space="preserve"> Вспомогательные виды разрешенного использования земельных участков и объектов капитального строительства определяются в соответствии со статьей 16 части II настоящих Правил.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4.</w:t>
      </w:r>
      <w:r w:rsidRPr="00026C22">
        <w:rPr>
          <w:rFonts w:ascii="Times New Roman" w:hAnsi="Times New Roman"/>
          <w:sz w:val="28"/>
          <w:szCs w:val="28"/>
        </w:rPr>
        <w:t xml:space="preserve">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минимальная площадь земельных участков для размещения объектов капитального строительства - в соответствии со статьей 17 части II настоящих Правил;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минимальные отступы зданий, строений, сооружений от границ земельных участков устанавливаются в соответствии со статьей 6 части II настоящих Правил;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предельное максимальное значение коэффициента использования территории: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для малоэтажных многоквартирных жилых домов  до 4 этажей включительно при уплотнении существующей застройки - 1,04; 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для малоэтажных многоквартирных жилых домов  до 4 этажей проектируемой застройке – 1,54;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4) максимальные выступы за красную линию частей зданий, строений, сооружений устанавливаются в соответствии со статьей 20 части II настоящих Правил;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5) максимальное количество этажей надземной части зданий, строений, сооружений на территории земельных участков - 4 этажа. При этом допускается размещение дополнительного мансардного этажа в скатных крышах при соблюдении максимальной высоты зданий, строений, сооружений в соответствии с подпунктом 5 настоящего пункта;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6) максимальная высота зданий, строений, сооружений на территории земельных участков устанавливается в соответствии со статьей 21 части II настоящих Правил;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7) максимальный класс опасности (по санитарной классификации) объектов капитального строительства, размещаемых на территории земельного участка, - V;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8) минимальная доля озелененной территории земельных участков устанавливается в соответствии со статьей 22 части II настоящих Правил. 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9) минимальное количество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индивидуального автотранспорта на территории земельных участков устанавливается в соответствии со статьей 23 части II настоящих Правил;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10) минимальное количество мест на погрузочно-разгрузочных площадках на территории земельных участков устанавливается в соответствии со статьей 24 части II настоящих Правил;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11) минимальное количество мест для хранения (технологического отстоя) грузового автотранспорта на территории земельных участков устанавливается в соответствии со статьей 25 части II настоящих Правил;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5.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территорииуказанного земельного участка определяется совокупностью требований, указанных в настоящей статье, и ограничений, указанных в главе 3 части II настоящих Правил. При этом при совпадении ограничений, относящихся к одной и той же территории, применяется норма акта, имеющего наибольшую юридическую силу.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6.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планируемых территорий общего пользования, по результатам разработки проектов планировки, проектов межевания и рабочего проектирования автодорог общего пользования, такие земельные участки и объекты капитального строительства подлежат изъятию для муниципальных нужд полностью или частично в соответствии с процедурами, предусмотренными Гражданским, Жилищным и Земельным кодексами.   </w:t>
      </w:r>
    </w:p>
    <w:p w:rsidR="00166BFA" w:rsidRPr="00026C22" w:rsidRDefault="00166BFA" w:rsidP="00166BF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8"/>
          <w:szCs w:val="28"/>
        </w:rPr>
      </w:pPr>
    </w:p>
    <w:p w:rsidR="00FD35F5" w:rsidRPr="00F721A0" w:rsidRDefault="00FD35F5" w:rsidP="00F721A0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b/>
          <w:bCs/>
          <w:sz w:val="28"/>
          <w:szCs w:val="28"/>
        </w:rPr>
      </w:pPr>
      <w:bookmarkStart w:id="22" w:name="_Toc277683436"/>
      <w:r w:rsidRPr="00026C22">
        <w:rPr>
          <w:rStyle w:val="30"/>
          <w:rFonts w:ascii="Times New Roman" w:eastAsia="Calibri" w:hAnsi="Times New Roman"/>
          <w:sz w:val="28"/>
          <w:szCs w:val="28"/>
        </w:rPr>
        <w:t xml:space="preserve">Статья 29. </w:t>
      </w:r>
      <w:r w:rsidRPr="00C770AF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 застройки индивидуальными жилыми домами и жилыми домами блокированного типа– ЖЗ-3</w:t>
      </w:r>
      <w:bookmarkEnd w:id="22"/>
      <w:r w:rsidR="00F721A0">
        <w:rPr>
          <w:rStyle w:val="30"/>
          <w:rFonts w:ascii="Times New Roman" w:eastAsia="Calibri" w:hAnsi="Times New Roman"/>
          <w:sz w:val="28"/>
          <w:szCs w:val="28"/>
        </w:rPr>
        <w:t xml:space="preserve"> </w:t>
      </w:r>
      <w:r w:rsidR="00C770AF"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FD35F5" w:rsidRPr="00026C22" w:rsidRDefault="00FD35F5" w:rsidP="00FD35F5">
      <w:pPr>
        <w:spacing w:after="0"/>
        <w:rPr>
          <w:rFonts w:ascii="Times New Roman" w:hAnsi="Times New Roman"/>
          <w:sz w:val="28"/>
          <w:szCs w:val="28"/>
        </w:rPr>
      </w:pPr>
    </w:p>
    <w:p w:rsidR="00FD35F5" w:rsidRDefault="00FD35F5" w:rsidP="00FD35F5">
      <w:pPr>
        <w:spacing w:after="0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Цели </w:t>
      </w:r>
      <w:r w:rsidR="00C770AF">
        <w:rPr>
          <w:rFonts w:ascii="Times New Roman" w:hAnsi="Times New Roman"/>
          <w:sz w:val="28"/>
          <w:szCs w:val="28"/>
        </w:rPr>
        <w:t>установления</w:t>
      </w:r>
      <w:r w:rsidRPr="00026C22">
        <w:rPr>
          <w:rFonts w:ascii="Times New Roman" w:hAnsi="Times New Roman"/>
          <w:sz w:val="28"/>
          <w:szCs w:val="28"/>
        </w:rPr>
        <w:t xml:space="preserve"> зоны:</w:t>
      </w:r>
    </w:p>
    <w:p w:rsidR="0027516C" w:rsidRPr="00026C22" w:rsidRDefault="0027516C" w:rsidP="00FD35F5">
      <w:pPr>
        <w:spacing w:after="0"/>
        <w:rPr>
          <w:rFonts w:ascii="Times New Roman" w:hAnsi="Times New Roman"/>
          <w:sz w:val="28"/>
          <w:szCs w:val="28"/>
        </w:rPr>
      </w:pPr>
      <w:r w:rsidRPr="0027516C"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развитие на основе существующих и вновь осваиваемых территорий малоэтажной жилой застройки зон комфортного жилья, включающих отдельно стоящие и блокированные индивидуальные (одноквартирные) жилые дома;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развитие сферы социального и культурно-бытового обслуживания, обеспечивающей потребности жителей указанных территорий;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создание условий для размещения необходимых объектов инженерной и транспортной инфраструктур.</w:t>
      </w:r>
    </w:p>
    <w:p w:rsidR="00FC7974" w:rsidRPr="00026C22" w:rsidRDefault="00FD35F5" w:rsidP="00FC79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1. Основные и условно разрешенные виды использования земельных участков и объектов капитального строительства</w:t>
      </w:r>
      <w:r w:rsidR="00FC7974">
        <w:rPr>
          <w:rFonts w:ascii="Times New Roman" w:hAnsi="Times New Roman"/>
          <w:sz w:val="28"/>
          <w:szCs w:val="28"/>
        </w:rPr>
        <w:t>: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1"/>
        <w:gridCol w:w="8725"/>
      </w:tblGrid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FC7974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вида использования земельных участков и объектов </w:t>
            </w:r>
            <w:r w:rsidRPr="00FC797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капитального строительства                   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виды разрешенного использования                       </w:t>
            </w:r>
          </w:p>
        </w:tc>
      </w:tr>
      <w:tr w:rsidR="00FC7974" w:rsidRPr="00D23F98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C7974">
              <w:rPr>
                <w:rFonts w:ascii="Times New Roman" w:hAnsi="Times New Roman"/>
                <w:sz w:val="28"/>
                <w:szCs w:val="28"/>
              </w:rPr>
              <w:t xml:space="preserve">индивидуальные (одноквартирные) жилые дома     </w:t>
            </w:r>
          </w:p>
        </w:tc>
      </w:tr>
      <w:tr w:rsidR="00FC7974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C7974">
              <w:rPr>
                <w:rFonts w:ascii="Times New Roman" w:hAnsi="Times New Roman"/>
                <w:sz w:val="28"/>
                <w:szCs w:val="28"/>
              </w:rPr>
              <w:t>жилые дома блокированного типа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здравоохранения        </w:t>
            </w:r>
          </w:p>
        </w:tc>
      </w:tr>
      <w:tr w:rsidR="00FC7974" w:rsidRPr="00233896" w:rsidTr="00FC7974">
        <w:trPr>
          <w:cantSplit/>
          <w:trHeight w:val="24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временного проживания граждан  * ** </w:t>
            </w:r>
          </w:p>
        </w:tc>
      </w:tr>
      <w:tr w:rsidR="00FC7974" w:rsidTr="00FC7974">
        <w:trPr>
          <w:cantSplit/>
          <w:trHeight w:val="24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стоянки индивидуального легкового транспорта и гаражи</w:t>
            </w:r>
          </w:p>
        </w:tc>
      </w:tr>
      <w:tr w:rsidR="00FC7974" w:rsidTr="00FC7974">
        <w:trPr>
          <w:cantSplit/>
          <w:trHeight w:val="24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парковки </w:t>
            </w:r>
          </w:p>
        </w:tc>
      </w:tr>
      <w:tr w:rsidR="00FC7974" w:rsidTr="00FC7974">
        <w:trPr>
          <w:cantSplit/>
          <w:trHeight w:val="24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стоянки с гаражами боксового типа ***         </w:t>
            </w:r>
          </w:p>
        </w:tc>
      </w:tr>
      <w:tr w:rsidR="00FC7974" w:rsidTr="00FC7974">
        <w:trPr>
          <w:cantSplit/>
          <w:trHeight w:val="24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личное подсобное хозяйство (приусадебный земельный участок)</w:t>
            </w:r>
          </w:p>
        </w:tc>
      </w:tr>
      <w:tr w:rsidR="00FC7974" w:rsidRPr="00233896" w:rsidTr="00FC7974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объекты, связанные с проживанием граждан и не оказывающие негативного воздействия на окружающую среду:       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торговли    *   **            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общественного питания    *   **         </w:t>
            </w:r>
          </w:p>
        </w:tc>
      </w:tr>
      <w:tr w:rsidR="00FC7974" w:rsidRPr="00233896" w:rsidTr="00FC7974">
        <w:trPr>
          <w:cantSplit/>
          <w:trHeight w:val="237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ветеринарные объекты </w:t>
            </w:r>
          </w:p>
        </w:tc>
      </w:tr>
      <w:tr w:rsidR="00FC7974" w:rsidRPr="00233896" w:rsidTr="00FC7974">
        <w:trPr>
          <w:cantSplit/>
          <w:trHeight w:val="29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культуры и искусства      </w:t>
            </w:r>
          </w:p>
        </w:tc>
      </w:tr>
      <w:tr w:rsidR="00FC7974" w:rsidRPr="00233896" w:rsidTr="00FC7974">
        <w:trPr>
          <w:cantSplit/>
          <w:trHeight w:val="29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культовые объекты</w:t>
            </w:r>
          </w:p>
        </w:tc>
      </w:tr>
      <w:tr w:rsidR="00FC7974" w:rsidRPr="00233896" w:rsidTr="00FC7974">
        <w:trPr>
          <w:cantSplit/>
          <w:trHeight w:val="29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социального назначения </w:t>
            </w:r>
            <w:r w:rsidRPr="00FC797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</w:p>
        </w:tc>
      </w:tr>
      <w:tr w:rsidR="00FC7974" w:rsidRPr="00233896" w:rsidTr="00FC7974">
        <w:trPr>
          <w:cantSplit/>
          <w:trHeight w:val="29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физкультурно-спортивные и оздоровительные объекты без трибун для зрителей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охраны общественного порядка           </w:t>
            </w:r>
          </w:p>
        </w:tc>
      </w:tr>
      <w:tr w:rsidR="00FC7974" w:rsidTr="00FC7974">
        <w:trPr>
          <w:cantSplit/>
          <w:trHeight w:val="27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объекты административного назначения **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страхования  и  финансово-кредитные объекты *   **           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19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связи   *                          </w:t>
            </w:r>
          </w:p>
        </w:tc>
      </w:tr>
      <w:tr w:rsidR="00FC7974" w:rsidRPr="00233896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благоустройства и озеленения территории                      </w:t>
            </w:r>
          </w:p>
        </w:tc>
      </w:tr>
      <w:tr w:rsidR="00FC7974" w:rsidRPr="00426C38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br w:type="page"/>
              <w:t>21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C7974">
              <w:rPr>
                <w:rFonts w:ascii="Times New Roman" w:hAnsi="Times New Roman"/>
                <w:sz w:val="28"/>
                <w:szCs w:val="28"/>
              </w:rPr>
              <w:t xml:space="preserve">объекты </w:t>
            </w:r>
            <w:proofErr w:type="spellStart"/>
            <w:r w:rsidRPr="00FC7974">
              <w:rPr>
                <w:rFonts w:ascii="Times New Roman" w:hAnsi="Times New Roman"/>
                <w:sz w:val="28"/>
                <w:szCs w:val="28"/>
              </w:rPr>
              <w:t>улично</w:t>
            </w:r>
            <w:proofErr w:type="spellEnd"/>
            <w:r w:rsidRPr="00FC7974">
              <w:rPr>
                <w:rFonts w:ascii="Times New Roman" w:hAnsi="Times New Roman"/>
                <w:sz w:val="28"/>
                <w:szCs w:val="28"/>
              </w:rPr>
              <w:t xml:space="preserve"> - дорожной сети</w:t>
            </w:r>
          </w:p>
        </w:tc>
      </w:tr>
      <w:tr w:rsidR="00FC7974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C7974">
              <w:rPr>
                <w:rFonts w:ascii="Times New Roman" w:hAnsi="Times New Roman"/>
                <w:sz w:val="28"/>
                <w:szCs w:val="28"/>
              </w:rPr>
              <w:t>объекты жилищно-коммунального хозяйства и инженерной инфраструктуры</w:t>
            </w:r>
          </w:p>
        </w:tc>
      </w:tr>
      <w:tr w:rsidR="00FC7974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C7974">
              <w:rPr>
                <w:rFonts w:ascii="Times New Roman" w:hAnsi="Times New Roman"/>
                <w:sz w:val="28"/>
                <w:szCs w:val="28"/>
              </w:rPr>
              <w:t>объекты гражданской обороны и предотвращения чрезвычайных ситуаций</w:t>
            </w:r>
          </w:p>
        </w:tc>
      </w:tr>
      <w:tr w:rsidR="00FC7974" w:rsidRPr="00EF5A6B" w:rsidTr="00FC7974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FC7974">
              <w:rPr>
                <w:rFonts w:ascii="Times New Roman" w:hAnsi="Times New Roman"/>
                <w:b/>
                <w:sz w:val="28"/>
                <w:szCs w:val="28"/>
              </w:rPr>
              <w:t>Условно разрешенные виды использования</w:t>
            </w:r>
          </w:p>
        </w:tc>
      </w:tr>
      <w:tr w:rsidR="00FC7974" w:rsidRPr="00233896" w:rsidTr="00FC7974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объекты автомобильного обслуживания (станции технического обслуживания автомобилей, автомойки, автозаправочные и газонаполнительные станции)    *                                </w:t>
            </w:r>
          </w:p>
        </w:tc>
      </w:tr>
      <w:tr w:rsidR="00FC7974" w:rsidRPr="00233896" w:rsidTr="00FC7974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физкультурн</w:t>
            </w:r>
            <w:proofErr w:type="gramStart"/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FC797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спортивные и оздоровительные объекты с трибунами для зрителей                       </w:t>
            </w:r>
          </w:p>
        </w:tc>
      </w:tr>
      <w:tr w:rsidR="00FC7974" w:rsidTr="00FC7974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974" w:rsidRPr="00FC7974" w:rsidRDefault="00FC7974" w:rsidP="00FC797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7974">
              <w:rPr>
                <w:rFonts w:ascii="Times New Roman" w:hAnsi="Times New Roman" w:cs="Times New Roman"/>
                <w:sz w:val="28"/>
                <w:szCs w:val="28"/>
              </w:rPr>
              <w:t>объекты транспортной инфраструктуры</w:t>
            </w:r>
          </w:p>
        </w:tc>
      </w:tr>
    </w:tbl>
    <w:p w:rsidR="00FD35F5" w:rsidRPr="00026C22" w:rsidRDefault="00381118" w:rsidP="00FD35F5">
      <w:pPr>
        <w:autoSpaceDE w:val="0"/>
        <w:autoSpaceDN w:val="0"/>
        <w:adjustRightInd w:val="0"/>
        <w:spacing w:after="0"/>
        <w:ind w:firstLine="540"/>
        <w:jc w:val="both"/>
        <w:rPr>
          <w:rFonts w:cs="Calibri"/>
          <w:sz w:val="28"/>
          <w:szCs w:val="28"/>
        </w:rPr>
      </w:pPr>
      <w:r w:rsidRPr="0027516C">
        <w:rPr>
          <w:rFonts w:ascii="Times New Roman" w:hAnsi="Times New Roman"/>
          <w:sz w:val="28"/>
          <w:szCs w:val="28"/>
        </w:rPr>
        <w:t>(в ред. Решения от 1</w:t>
      </w:r>
      <w:r>
        <w:rPr>
          <w:rFonts w:ascii="Times New Roman" w:hAnsi="Times New Roman"/>
          <w:sz w:val="28"/>
          <w:szCs w:val="28"/>
        </w:rPr>
        <w:t>6.10</w:t>
      </w:r>
      <w:r w:rsidRPr="0027516C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265</w:t>
      </w:r>
      <w:r w:rsidRPr="0027516C">
        <w:rPr>
          <w:rFonts w:ascii="Times New Roman" w:hAnsi="Times New Roman"/>
          <w:sz w:val="28"/>
          <w:szCs w:val="28"/>
        </w:rPr>
        <w:t>)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2.</w:t>
      </w:r>
      <w:r w:rsidRPr="00026C22">
        <w:rPr>
          <w:rFonts w:ascii="Times New Roman" w:hAnsi="Times New Roman"/>
          <w:sz w:val="28"/>
          <w:szCs w:val="28"/>
        </w:rPr>
        <w:t xml:space="preserve"> Объекты видов использования, отмеченных в пункте 1 настоящей статьи знаком *</w:t>
      </w:r>
      <w:proofErr w:type="gramStart"/>
      <w:r w:rsidRPr="00026C22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26C22">
        <w:rPr>
          <w:rFonts w:ascii="Times New Roman" w:hAnsi="Times New Roman"/>
          <w:sz w:val="28"/>
          <w:szCs w:val="28"/>
        </w:rPr>
        <w:t xml:space="preserve"> могут размещаться только на земельных участках, непосредственно примыкающих к красным линиям улиц, дорог, площадей, проездов, набережных, бульваров, являющихся территориями общего пользования, за исключением внутриквартальных проездов, при отсутствии норм законодательства, запрещающих их размещение.</w:t>
      </w:r>
    </w:p>
    <w:p w:rsidR="00FD35F5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Объекты видов использования, отмеченных в пункте 1 настоящей статьи знаком  **</w:t>
      </w:r>
      <w:proofErr w:type="gramStart"/>
      <w:r w:rsidRPr="00026C22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26C22">
        <w:rPr>
          <w:rFonts w:ascii="Times New Roman" w:hAnsi="Times New Roman"/>
          <w:sz w:val="28"/>
          <w:szCs w:val="28"/>
        </w:rPr>
        <w:t xml:space="preserve"> относятся к основным видам разрешенного использования </w:t>
      </w:r>
      <w:r w:rsidRPr="00026C22">
        <w:rPr>
          <w:rFonts w:ascii="Times New Roman" w:hAnsi="Times New Roman"/>
          <w:sz w:val="28"/>
          <w:szCs w:val="28"/>
        </w:rPr>
        <w:lastRenderedPageBreak/>
        <w:t>при условии, что общая площадь объектов капитального строительства на соответствующих земельныхучастках не превышает 300 квадратных метров и не менее 150 квадратных метров. В случае если общая площадь объектов капитального строительства на соответствующих земельных участкахпревышает 300 квадратных метров или менее 150 квадратных метров, то объекты указанных видов использования относятся к условно разрешенным видам использования.</w:t>
      </w:r>
    </w:p>
    <w:p w:rsidR="00F721A0" w:rsidRPr="00F721A0" w:rsidRDefault="00F721A0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sz w:val="28"/>
          <w:szCs w:val="28"/>
        </w:rPr>
        <w:t>Объекты видов использования, отмеченных в пункте 1 настоящей статьи знаком***</w:t>
      </w:r>
      <w:proofErr w:type="gramStart"/>
      <w:r w:rsidRPr="00F721A0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F721A0">
        <w:rPr>
          <w:rFonts w:ascii="Times New Roman" w:hAnsi="Times New Roman"/>
          <w:sz w:val="28"/>
          <w:szCs w:val="28"/>
        </w:rPr>
        <w:t xml:space="preserve"> относятся к основным видам разрешенного использования при условии, что общая площадь объектов капитального строительства на соответствующих земельных участках не превышает 115 квадратных метров и не менее 15 квадратных метров. В случае, если общая площадь объектов капитального строительства на соответствующих земельных участках превышает 115 квадратных метров или менее 15 квадратных метров, то объекты указанных видов использования относятся к условно разрешенным видам использования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516C">
        <w:rPr>
          <w:rFonts w:ascii="Times New Roman" w:hAnsi="Times New Roman"/>
          <w:sz w:val="28"/>
          <w:szCs w:val="28"/>
        </w:rPr>
        <w:t>(в ред. Решения от 1</w:t>
      </w:r>
      <w:r>
        <w:rPr>
          <w:rFonts w:ascii="Times New Roman" w:hAnsi="Times New Roman"/>
          <w:sz w:val="28"/>
          <w:szCs w:val="28"/>
        </w:rPr>
        <w:t>6.10</w:t>
      </w:r>
      <w:r w:rsidRPr="0027516C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265</w:t>
      </w:r>
      <w:r w:rsidRPr="0027516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3.</w:t>
      </w:r>
      <w:r w:rsidRPr="00026C22">
        <w:rPr>
          <w:rFonts w:ascii="Times New Roman" w:hAnsi="Times New Roman"/>
          <w:sz w:val="28"/>
          <w:szCs w:val="28"/>
        </w:rPr>
        <w:t xml:space="preserve"> Вспомогательные виды разрешенного использования земельных участков и объектов капитального строительства определяются в соответствии со статьей 16 части II настоящих Правил.</w:t>
      </w:r>
    </w:p>
    <w:p w:rsidR="00FD35F5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4.</w:t>
      </w:r>
      <w:r w:rsidRPr="00026C22">
        <w:rPr>
          <w:rFonts w:ascii="Times New Roman" w:hAnsi="Times New Roman"/>
          <w:sz w:val="28"/>
          <w:szCs w:val="28"/>
        </w:rPr>
        <w:t xml:space="preserve">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sz w:val="28"/>
          <w:szCs w:val="28"/>
        </w:rPr>
        <w:t>1) минимальная площадь земельных участков: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sz w:val="28"/>
          <w:szCs w:val="28"/>
        </w:rPr>
        <w:t>для размещения индивидуального (одноквартирного) жилого дома - 400 квадратных метров;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sz w:val="28"/>
          <w:szCs w:val="28"/>
        </w:rPr>
        <w:t>для размещения блок секции блокированного жилого дома - 200 квадратных метров;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  <w:r w:rsidRPr="00F721A0">
        <w:rPr>
          <w:rFonts w:ascii="Times New Roman" w:hAnsi="Times New Roman"/>
          <w:sz w:val="28"/>
          <w:szCs w:val="28"/>
        </w:rPr>
        <w:t>для ведения личного подсобного хозяйства – 400 квадратных метров;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sz w:val="28"/>
          <w:szCs w:val="28"/>
        </w:rPr>
        <w:t>для размещения объектов иных видов разрешенного использования - в соответствии со статьей 17 части II настоящих Правил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516C">
        <w:rPr>
          <w:rFonts w:ascii="Times New Roman" w:hAnsi="Times New Roman"/>
          <w:sz w:val="28"/>
          <w:szCs w:val="28"/>
        </w:rPr>
        <w:t>(в ред. Решения от 1</w:t>
      </w:r>
      <w:r>
        <w:rPr>
          <w:rFonts w:ascii="Times New Roman" w:hAnsi="Times New Roman"/>
          <w:sz w:val="28"/>
          <w:szCs w:val="28"/>
        </w:rPr>
        <w:t>6.10</w:t>
      </w:r>
      <w:r w:rsidRPr="0027516C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265</w:t>
      </w:r>
      <w:r w:rsidRPr="0027516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максимальная площадь земельных участков: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для размещения индивидуального (одноквартирного) жилого дома - </w:t>
      </w:r>
      <w:r w:rsidR="006A7957">
        <w:rPr>
          <w:rFonts w:ascii="Times New Roman" w:hAnsi="Times New Roman"/>
          <w:sz w:val="28"/>
          <w:szCs w:val="28"/>
        </w:rPr>
        <w:t>6</w:t>
      </w:r>
      <w:r w:rsidRPr="00026C22">
        <w:rPr>
          <w:rFonts w:ascii="Times New Roman" w:hAnsi="Times New Roman"/>
          <w:sz w:val="28"/>
          <w:szCs w:val="28"/>
        </w:rPr>
        <w:t>000 квадратных метров;</w:t>
      </w:r>
    </w:p>
    <w:p w:rsidR="00FD35F5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для размещения блок секции блокированного жилого дома - 1200 квадратных метров;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sz w:val="28"/>
          <w:szCs w:val="28"/>
        </w:rPr>
        <w:t>для ведения личного подсобного хозяйства – 5000 квадратных метров;</w:t>
      </w:r>
    </w:p>
    <w:p w:rsidR="00FD35F5" w:rsidRPr="00026C22" w:rsidRDefault="00FD35F5" w:rsidP="00F721A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sz w:val="28"/>
          <w:szCs w:val="28"/>
        </w:rPr>
        <w:t>для размещения</w:t>
      </w:r>
      <w:r w:rsidRPr="00026C22">
        <w:rPr>
          <w:rFonts w:ascii="Times New Roman" w:hAnsi="Times New Roman"/>
          <w:sz w:val="28"/>
          <w:szCs w:val="28"/>
        </w:rPr>
        <w:t xml:space="preserve"> объектов иных видов разрешенного использования - в соответствии со статьей 17 части II настоящих Правил</w:t>
      </w:r>
      <w:r w:rsidR="00F721A0">
        <w:rPr>
          <w:rFonts w:ascii="Times New Roman" w:hAnsi="Times New Roman"/>
          <w:sz w:val="28"/>
          <w:szCs w:val="28"/>
        </w:rPr>
        <w:t xml:space="preserve"> </w:t>
      </w:r>
      <w:r w:rsidR="00F721A0" w:rsidRPr="0027516C">
        <w:rPr>
          <w:rFonts w:ascii="Times New Roman" w:hAnsi="Times New Roman"/>
          <w:sz w:val="28"/>
          <w:szCs w:val="28"/>
        </w:rPr>
        <w:t>(в ред. Решения от 1</w:t>
      </w:r>
      <w:r w:rsidR="00F721A0">
        <w:rPr>
          <w:rFonts w:ascii="Times New Roman" w:hAnsi="Times New Roman"/>
          <w:sz w:val="28"/>
          <w:szCs w:val="28"/>
        </w:rPr>
        <w:t>6.10</w:t>
      </w:r>
      <w:r w:rsidR="00F721A0" w:rsidRPr="0027516C">
        <w:rPr>
          <w:rFonts w:ascii="Times New Roman" w:hAnsi="Times New Roman"/>
          <w:sz w:val="28"/>
          <w:szCs w:val="28"/>
        </w:rPr>
        <w:t xml:space="preserve">.2014 № </w:t>
      </w:r>
      <w:r w:rsidR="00F721A0">
        <w:rPr>
          <w:rFonts w:ascii="Times New Roman" w:hAnsi="Times New Roman"/>
          <w:sz w:val="28"/>
          <w:szCs w:val="28"/>
        </w:rPr>
        <w:t>265</w:t>
      </w:r>
      <w:r w:rsidR="00F721A0" w:rsidRPr="0027516C">
        <w:rPr>
          <w:rFonts w:ascii="Times New Roman" w:hAnsi="Times New Roman"/>
          <w:sz w:val="28"/>
          <w:szCs w:val="28"/>
        </w:rPr>
        <w:t>)</w:t>
      </w:r>
      <w:r w:rsidRPr="00026C22">
        <w:rPr>
          <w:rFonts w:ascii="Times New Roman" w:hAnsi="Times New Roman"/>
          <w:sz w:val="28"/>
          <w:szCs w:val="28"/>
        </w:rPr>
        <w:t>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предельное максимальное значение коэффициента использования территории: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- для участков жилой индивидуальной застройки и блокированного типа не  устанавливается;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4) минимальные отступы зданий, строений, сооружений от границ земельных участков: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в случаях примыкания к соседним зданиям (при обязательном наличии брандмауэрных стен) - </w:t>
      </w:r>
      <w:smartTag w:uri="urn:schemas-microsoft-com:office:smarttags" w:element="metricconverter">
        <w:smartTagPr>
          <w:attr w:name="ProductID" w:val="0 метров"/>
        </w:smartTagPr>
        <w:r w:rsidRPr="00026C22">
          <w:rPr>
            <w:rFonts w:ascii="Times New Roman" w:hAnsi="Times New Roman"/>
            <w:sz w:val="28"/>
            <w:szCs w:val="28"/>
          </w:rPr>
          <w:t>0 метров</w:t>
        </w:r>
      </w:smartTag>
      <w:r w:rsidRPr="00026C22">
        <w:rPr>
          <w:rFonts w:ascii="Times New Roman" w:hAnsi="Times New Roman"/>
          <w:sz w:val="28"/>
          <w:szCs w:val="28"/>
        </w:rPr>
        <w:t>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в иных случаях - </w:t>
      </w:r>
      <w:smartTag w:uri="urn:schemas-microsoft-com:office:smarttags" w:element="metricconverter">
        <w:smartTagPr>
          <w:attr w:name="ProductID" w:val="3 метра"/>
        </w:smartTagPr>
        <w:r w:rsidRPr="00026C22">
          <w:rPr>
            <w:rFonts w:ascii="Times New Roman" w:hAnsi="Times New Roman"/>
            <w:sz w:val="28"/>
            <w:szCs w:val="28"/>
          </w:rPr>
          <w:t>3 метра</w:t>
        </w:r>
      </w:smartTag>
      <w:r w:rsidRPr="00026C22">
        <w:rPr>
          <w:rFonts w:ascii="Times New Roman" w:hAnsi="Times New Roman"/>
          <w:sz w:val="28"/>
          <w:szCs w:val="28"/>
        </w:rPr>
        <w:t>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5) максимальные выступы за красную линию частей зданий, строений сооружений устанавливаются в соответствии со статьей 20 части II настоящих Правил.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6) максимальное количество этажей надземной части зданий, строений, сооружений на территории земельных участков - 3 этажа;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7) максимальная высота зданий, строений, сооружений на территории земельных участков устанавливается в соответствии со статьей 21 части II настоящих Правил, но не более 14 м. (от уровня земли до конька кровли), при мансардном завершении до 18м.;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8) </w:t>
      </w:r>
      <w:r w:rsidR="00F721A0" w:rsidRPr="00F721A0">
        <w:rPr>
          <w:rFonts w:ascii="Times New Roman" w:hAnsi="Times New Roman"/>
          <w:sz w:val="28"/>
          <w:szCs w:val="28"/>
        </w:rPr>
        <w:t>максимальная общая площадь объектов капитального строительства нежилого назначения (за исключением объектов дошкольного, начального и среднего общего образования, включая объекты условно разрешенных видов использования и стоянок с гаражами боксового типа), на территории земельных участков - 300 квадратных метров</w:t>
      </w:r>
      <w:r w:rsidR="00F721A0">
        <w:rPr>
          <w:rFonts w:ascii="Times New Roman" w:hAnsi="Times New Roman"/>
          <w:sz w:val="28"/>
          <w:szCs w:val="28"/>
        </w:rPr>
        <w:t xml:space="preserve"> </w:t>
      </w:r>
      <w:r w:rsidR="00F721A0" w:rsidRPr="0027516C">
        <w:rPr>
          <w:rFonts w:ascii="Times New Roman" w:hAnsi="Times New Roman"/>
          <w:sz w:val="28"/>
          <w:szCs w:val="28"/>
        </w:rPr>
        <w:t>(в ред. Решения от 1</w:t>
      </w:r>
      <w:r w:rsidR="00F721A0">
        <w:rPr>
          <w:rFonts w:ascii="Times New Roman" w:hAnsi="Times New Roman"/>
          <w:sz w:val="28"/>
          <w:szCs w:val="28"/>
        </w:rPr>
        <w:t>6.10</w:t>
      </w:r>
      <w:r w:rsidR="00F721A0" w:rsidRPr="0027516C">
        <w:rPr>
          <w:rFonts w:ascii="Times New Roman" w:hAnsi="Times New Roman"/>
          <w:sz w:val="28"/>
          <w:szCs w:val="28"/>
        </w:rPr>
        <w:t xml:space="preserve">.2014 № </w:t>
      </w:r>
      <w:r w:rsidR="00F721A0">
        <w:rPr>
          <w:rFonts w:ascii="Times New Roman" w:hAnsi="Times New Roman"/>
          <w:sz w:val="28"/>
          <w:szCs w:val="28"/>
        </w:rPr>
        <w:t>265</w:t>
      </w:r>
      <w:r w:rsidR="00F721A0" w:rsidRPr="0027516C">
        <w:rPr>
          <w:rFonts w:ascii="Times New Roman" w:hAnsi="Times New Roman"/>
          <w:sz w:val="28"/>
          <w:szCs w:val="28"/>
        </w:rPr>
        <w:t>)</w:t>
      </w:r>
      <w:r w:rsidRPr="00F721A0">
        <w:rPr>
          <w:rFonts w:ascii="Times New Roman" w:hAnsi="Times New Roman"/>
          <w:sz w:val="28"/>
          <w:szCs w:val="28"/>
        </w:rPr>
        <w:t>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9) максимальный класс опасности (по санитарной классификации) объектов капитального строительства, размещаемых на территории зоны, - V;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10) минимальные размеры озелененной территории земельных участков устанавливаются в соответствии со статьей 22 части II настоящих Правил;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11) минимальное количество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индивидуального автотранспорта на территории земельных участков устанавливается в соответствии со статьей 23 части II настоящих Правил;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12) минимальное количество мест на погрузо-разгрузочных площадках на территории земельных участков устанавливается в соответствии со статьей 24 части II настоящих Правил;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13) минимальное количество мест для хранения (технологического отстоя) грузового автотранспорта на территории земельных участков устанавливается в соответствии со статьей 25 части II настоящих Правил;</w:t>
      </w:r>
    </w:p>
    <w:p w:rsidR="00FD35F5" w:rsidRPr="00026C22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5.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настоящей статье, и ограничений, указанных в главе 3 части II настоящих Правил. При этом при совпадении ограничений, относящихся к одной и той </w:t>
      </w:r>
      <w:r w:rsidRPr="00026C22">
        <w:rPr>
          <w:rFonts w:ascii="Times New Roman" w:hAnsi="Times New Roman"/>
          <w:sz w:val="28"/>
          <w:szCs w:val="28"/>
        </w:rPr>
        <w:lastRenderedPageBreak/>
        <w:t>же территории, применяется норма акта, имеющего наибольшую юридическую силу.</w:t>
      </w:r>
    </w:p>
    <w:p w:rsidR="00FD35F5" w:rsidRDefault="00FD35F5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b/>
          <w:sz w:val="28"/>
          <w:szCs w:val="28"/>
        </w:rPr>
        <w:t>6.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планируемых территорий общего пользования, по результатам разработки проектов планировки, проектов межевания и рабочего проектирования автодорог общего пользования, такие земельные участки и объекты капитального строительства подлежат изъятию для муниципальных нужд полностью или частично в соответствии с процедурами, предусмотренными Гражданским, Жилищным и Земельным кодексами. </w:t>
      </w:r>
    </w:p>
    <w:p w:rsidR="00F721A0" w:rsidRDefault="00F721A0" w:rsidP="00FD35F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F721A0" w:rsidRPr="00F721A0" w:rsidRDefault="00F721A0" w:rsidP="00F721A0">
      <w:pPr>
        <w:autoSpaceDE w:val="0"/>
        <w:autoSpaceDN w:val="0"/>
        <w:adjustRightInd w:val="0"/>
        <w:spacing w:after="0"/>
        <w:ind w:firstLine="567"/>
        <w:jc w:val="both"/>
        <w:outlineLvl w:val="3"/>
        <w:rPr>
          <w:rStyle w:val="30"/>
          <w:rFonts w:ascii="Times New Roman" w:eastAsia="Calibri" w:hAnsi="Times New Roman"/>
          <w:b w:val="0"/>
          <w:color w:val="000000" w:themeColor="text1"/>
          <w:sz w:val="28"/>
          <w:szCs w:val="28"/>
        </w:rPr>
      </w:pPr>
      <w:r w:rsidRPr="00F721A0">
        <w:rPr>
          <w:rFonts w:ascii="Times New Roman" w:hAnsi="Times New Roman"/>
          <w:b/>
          <w:sz w:val="28"/>
          <w:szCs w:val="28"/>
        </w:rPr>
        <w:t>Статья 29.1.</w:t>
      </w:r>
      <w:r w:rsidRPr="00F721A0">
        <w:rPr>
          <w:rFonts w:ascii="Times New Roman" w:hAnsi="Times New Roman"/>
          <w:sz w:val="28"/>
          <w:szCs w:val="28"/>
        </w:rPr>
        <w:t xml:space="preserve"> </w:t>
      </w:r>
      <w:r w:rsidRPr="00F721A0">
        <w:rPr>
          <w:rStyle w:val="30"/>
          <w:rFonts w:ascii="Times New Roman" w:eastAsia="Calibri" w:hAnsi="Times New Roman"/>
          <w:b w:val="0"/>
          <w:color w:val="000000" w:themeColor="text1"/>
          <w:sz w:val="28"/>
          <w:szCs w:val="28"/>
        </w:rPr>
        <w:t>Градостроительный регламент зоны застройки индивидуальными жилыми домами и жилыми домами разной этажности– ЖЗ-3.1</w:t>
      </w:r>
      <w:r>
        <w:rPr>
          <w:rStyle w:val="30"/>
          <w:rFonts w:ascii="Times New Roman" w:eastAsia="Calibri" w:hAnsi="Times New Roman"/>
          <w:b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(введена Решением </w:t>
      </w:r>
      <w:r w:rsidR="00381118" w:rsidRPr="0027516C">
        <w:rPr>
          <w:rFonts w:ascii="Times New Roman" w:hAnsi="Times New Roman"/>
          <w:sz w:val="28"/>
          <w:szCs w:val="28"/>
        </w:rPr>
        <w:t>от 1</w:t>
      </w:r>
      <w:r w:rsidR="00381118">
        <w:rPr>
          <w:rFonts w:ascii="Times New Roman" w:hAnsi="Times New Roman"/>
          <w:sz w:val="28"/>
          <w:szCs w:val="28"/>
        </w:rPr>
        <w:t>6.10</w:t>
      </w:r>
      <w:r w:rsidR="00381118" w:rsidRPr="0027516C">
        <w:rPr>
          <w:rFonts w:ascii="Times New Roman" w:hAnsi="Times New Roman"/>
          <w:sz w:val="28"/>
          <w:szCs w:val="28"/>
        </w:rPr>
        <w:t xml:space="preserve">.2014 № </w:t>
      </w:r>
      <w:r w:rsidR="00381118">
        <w:rPr>
          <w:rFonts w:ascii="Times New Roman" w:hAnsi="Times New Roman"/>
          <w:sz w:val="28"/>
          <w:szCs w:val="28"/>
        </w:rPr>
        <w:t>265</w:t>
      </w:r>
      <w:r w:rsidR="00381118" w:rsidRPr="0027516C">
        <w:rPr>
          <w:rFonts w:ascii="Times New Roman" w:hAnsi="Times New Roman"/>
          <w:sz w:val="28"/>
          <w:szCs w:val="28"/>
        </w:rPr>
        <w:t>)</w:t>
      </w:r>
    </w:p>
    <w:p w:rsidR="00F721A0" w:rsidRPr="00F721A0" w:rsidRDefault="00F721A0" w:rsidP="00F721A0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</w:p>
    <w:p w:rsidR="00F721A0" w:rsidRPr="00F721A0" w:rsidRDefault="00F721A0" w:rsidP="00F721A0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F721A0">
        <w:rPr>
          <w:rFonts w:ascii="Times New Roman" w:hAnsi="Times New Roman"/>
          <w:color w:val="000000" w:themeColor="text1"/>
          <w:sz w:val="28"/>
          <w:szCs w:val="28"/>
        </w:rPr>
        <w:t>Цели установления зоны:</w:t>
      </w:r>
    </w:p>
    <w:p w:rsidR="00F721A0" w:rsidRPr="00F721A0" w:rsidRDefault="00F721A0" w:rsidP="00F721A0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F721A0">
        <w:rPr>
          <w:rFonts w:ascii="Times New Roman" w:hAnsi="Times New Roman"/>
          <w:color w:val="000000" w:themeColor="text1"/>
          <w:sz w:val="28"/>
          <w:szCs w:val="28"/>
        </w:rPr>
        <w:t>развитие на основе существующих и вновь осваиваемых территорий жилой застройки разной этажности зон комфортного жилья, включающих индивидуальные одноквартирные и многоквартирные жилые дома;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721A0">
        <w:rPr>
          <w:rFonts w:ascii="Times New Roman" w:hAnsi="Times New Roman"/>
          <w:color w:val="000000" w:themeColor="text1"/>
          <w:sz w:val="28"/>
          <w:szCs w:val="28"/>
        </w:rPr>
        <w:t>развитие сферы социального и культурно-бытового обслуживания, обеспечивающей потребности жителей указанных территорий;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721A0">
        <w:rPr>
          <w:rFonts w:ascii="Times New Roman" w:hAnsi="Times New Roman"/>
          <w:color w:val="000000" w:themeColor="text1"/>
          <w:sz w:val="28"/>
          <w:szCs w:val="28"/>
        </w:rPr>
        <w:t>создание условий для размещения необходимых объектов инженерной и транспортной инфраструктур.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721A0">
        <w:rPr>
          <w:rFonts w:ascii="Times New Roman" w:hAnsi="Times New Roman"/>
          <w:b/>
          <w:sz w:val="28"/>
          <w:szCs w:val="28"/>
        </w:rPr>
        <w:t>1. Основные и условно разрешенные виды использования земельных участков и объектов капитального строительства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F721A0" w:rsidRPr="00F721A0" w:rsidRDefault="00F721A0" w:rsidP="00F721A0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1"/>
        <w:gridCol w:w="8725"/>
      </w:tblGrid>
      <w:tr w:rsidR="00F721A0" w:rsidRPr="00F721A0" w:rsidTr="00F721A0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721A0">
              <w:rPr>
                <w:rFonts w:ascii="Times New Roman" w:hAnsi="Times New Roman"/>
                <w:sz w:val="28"/>
                <w:szCs w:val="28"/>
              </w:rPr>
              <w:t xml:space="preserve">N </w:t>
            </w:r>
            <w:r w:rsidRPr="00F721A0">
              <w:rPr>
                <w:rFonts w:ascii="Times New Roman" w:hAnsi="Times New Roman"/>
                <w:sz w:val="28"/>
                <w:szCs w:val="28"/>
              </w:rPr>
              <w:br/>
              <w:t>п/п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721A0">
              <w:rPr>
                <w:rFonts w:ascii="Times New Roman" w:hAnsi="Times New Roman"/>
                <w:sz w:val="28"/>
                <w:szCs w:val="28"/>
              </w:rPr>
              <w:t xml:space="preserve">Наименование вида использования земельных участков и объектов </w:t>
            </w:r>
            <w:r w:rsidRPr="00F721A0">
              <w:rPr>
                <w:rFonts w:ascii="Times New Roman" w:hAnsi="Times New Roman"/>
                <w:sz w:val="28"/>
                <w:szCs w:val="28"/>
              </w:rPr>
              <w:br/>
              <w:t xml:space="preserve">капитального строительства                   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F721A0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разрешенного использования                       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21A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721A0">
              <w:rPr>
                <w:rFonts w:ascii="Times New Roman" w:hAnsi="Times New Roman"/>
                <w:sz w:val="28"/>
                <w:szCs w:val="28"/>
              </w:rPr>
              <w:t xml:space="preserve">индивидуальные одноквартирные жилые дома 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21A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721A0">
              <w:rPr>
                <w:rFonts w:ascii="Times New Roman" w:hAnsi="Times New Roman"/>
                <w:sz w:val="28"/>
                <w:szCs w:val="28"/>
              </w:rPr>
              <w:t xml:space="preserve">многоквартирные жилые дома (до 4 этажей включительно)     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21A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721A0">
              <w:rPr>
                <w:rFonts w:ascii="Times New Roman" w:hAnsi="Times New Roman"/>
                <w:sz w:val="28"/>
                <w:szCs w:val="28"/>
              </w:rPr>
              <w:t>жилые дома блокированного типа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здравоохранения        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временного проживания граждан  * ** 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стоянки индивидуального легкового транспорта (парковки) и гаражи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объекты, связанные с проживанием граждан и не оказывающие негативного воздействия на окружающую среду:       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торговли    *   **            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общественного питания    *   **         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ветеринарные объекты 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культуры и искусства      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культовые объекты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социального назначения </w:t>
            </w:r>
            <w:r w:rsidRPr="00F721A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физкультурно-спортивные и оздоровительные объекты без трибун для зрителей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охраны общественного порядка           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объекты административного назначения **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страхования  и  финансово-кредитные объекты *   **           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связи   *                          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благоустройства и озеленения территории                      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br w:type="page"/>
              <w:t>19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721A0">
              <w:rPr>
                <w:rFonts w:ascii="Times New Roman" w:hAnsi="Times New Roman"/>
                <w:sz w:val="28"/>
                <w:szCs w:val="28"/>
              </w:rPr>
              <w:t xml:space="preserve">объекты </w:t>
            </w:r>
            <w:proofErr w:type="spellStart"/>
            <w:r w:rsidRPr="00F721A0">
              <w:rPr>
                <w:rFonts w:ascii="Times New Roman" w:hAnsi="Times New Roman"/>
                <w:sz w:val="28"/>
                <w:szCs w:val="28"/>
              </w:rPr>
              <w:t>улично</w:t>
            </w:r>
            <w:proofErr w:type="spellEnd"/>
            <w:r w:rsidRPr="00F721A0">
              <w:rPr>
                <w:rFonts w:ascii="Times New Roman" w:hAnsi="Times New Roman"/>
                <w:sz w:val="28"/>
                <w:szCs w:val="28"/>
              </w:rPr>
              <w:t xml:space="preserve"> - дорожной сети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721A0">
              <w:rPr>
                <w:rFonts w:ascii="Times New Roman" w:hAnsi="Times New Roman"/>
                <w:sz w:val="28"/>
                <w:szCs w:val="28"/>
              </w:rPr>
              <w:t>объекты жилищно-коммунального хозяйства и инженерной инфраструктуры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F721A0">
              <w:rPr>
                <w:rFonts w:ascii="Times New Roman" w:hAnsi="Times New Roman"/>
                <w:b/>
                <w:sz w:val="28"/>
                <w:szCs w:val="28"/>
              </w:rPr>
              <w:t>Условно разрешенные виды использования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автомобильного обслуживания (станции технического обслуживания автомобилей, автомойки, автозаправочные и газонаполнительные станции)    *                                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объекты гражданской обороны и предотвращения чрезвычайных ситуаций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физкультурн</w:t>
            </w:r>
            <w:proofErr w:type="gramStart"/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спортивные и оздоровительные объекты с трибунами для зрителей                       </w:t>
            </w:r>
          </w:p>
        </w:tc>
      </w:tr>
      <w:tr w:rsidR="00F721A0" w:rsidRPr="00F721A0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объекты транспортной инфраструктуры</w:t>
            </w:r>
          </w:p>
        </w:tc>
      </w:tr>
    </w:tbl>
    <w:p w:rsidR="00F721A0" w:rsidRPr="00F721A0" w:rsidRDefault="00F721A0" w:rsidP="00F72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b/>
          <w:sz w:val="28"/>
          <w:szCs w:val="28"/>
        </w:rPr>
        <w:t>2.</w:t>
      </w:r>
      <w:r w:rsidRPr="00F721A0">
        <w:rPr>
          <w:rFonts w:ascii="Times New Roman" w:hAnsi="Times New Roman"/>
          <w:sz w:val="28"/>
          <w:szCs w:val="28"/>
        </w:rPr>
        <w:t xml:space="preserve"> Объекты видов использования, отмеченных в пункте 1 настоящей статьи знаком  *</w:t>
      </w:r>
      <w:proofErr w:type="gramStart"/>
      <w:r w:rsidRPr="00F721A0">
        <w:rPr>
          <w:rFonts w:ascii="Times New Roman" w:hAnsi="Times New Roman"/>
          <w:sz w:val="28"/>
          <w:szCs w:val="28"/>
        </w:rPr>
        <w:t xml:space="preserve">  ,</w:t>
      </w:r>
      <w:proofErr w:type="gramEnd"/>
      <w:r w:rsidRPr="00F721A0">
        <w:rPr>
          <w:rFonts w:ascii="Times New Roman" w:hAnsi="Times New Roman"/>
          <w:sz w:val="28"/>
          <w:szCs w:val="28"/>
        </w:rPr>
        <w:t xml:space="preserve"> могут размещаться только на земельных участках, непосредственно примыкающих к красным линиям улиц, дорог, площадей, проездов, набережных, бульваров, являющихся территориями общего пользования, за исключением внутриквартальных проездов, при отсутствии норм законодательства, запрещающих их размещение.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sz w:val="28"/>
          <w:szCs w:val="28"/>
        </w:rPr>
        <w:t>Объекты видов использования, отмеченных в пункте 1 настоящей статьи знаком  **</w:t>
      </w:r>
      <w:proofErr w:type="gramStart"/>
      <w:r w:rsidRPr="00F721A0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F721A0">
        <w:rPr>
          <w:rFonts w:ascii="Times New Roman" w:hAnsi="Times New Roman"/>
          <w:sz w:val="28"/>
          <w:szCs w:val="28"/>
        </w:rPr>
        <w:t xml:space="preserve"> относятся к основным видам разрешенного использования при условии, что общая площадь объектов капитального строительства на соответствующих земельных участках не превышает 1000 квадратных метров и не менее 500 квадратных метров. В случае если общая площадь объектов капитального строительства на соответствующих земельных участках превышает 1000 квадратных метров или менее 500 квадратных метров, то объекты указанных видов использования относятся к условно разрешенным видам использования.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b/>
          <w:sz w:val="28"/>
          <w:szCs w:val="28"/>
        </w:rPr>
        <w:t>3</w:t>
      </w:r>
      <w:r w:rsidRPr="00F721A0">
        <w:rPr>
          <w:rFonts w:ascii="Times New Roman" w:hAnsi="Times New Roman"/>
          <w:sz w:val="28"/>
          <w:szCs w:val="28"/>
        </w:rPr>
        <w:t>. Вспомогательные виды разрешенного использования земельных участков и объектов капитального строительства определяются в соответствии со статьей 16 части II настоящих Правил.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b/>
          <w:sz w:val="28"/>
          <w:szCs w:val="28"/>
        </w:rPr>
        <w:t>4.</w:t>
      </w:r>
      <w:r w:rsidRPr="00F721A0">
        <w:rPr>
          <w:rFonts w:ascii="Times New Roman" w:hAnsi="Times New Roman"/>
          <w:sz w:val="28"/>
          <w:szCs w:val="28"/>
        </w:rPr>
        <w:t xml:space="preserve">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sz w:val="28"/>
          <w:szCs w:val="28"/>
        </w:rPr>
        <w:lastRenderedPageBreak/>
        <w:t>1) минимальная площадь земельных участков устанавливается в соответствии со статьей 17 части II настоящих Правил;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sz w:val="28"/>
          <w:szCs w:val="28"/>
        </w:rPr>
        <w:t>для размещения объектов иных видов разрешенного использования - в соответствии со статьей 17 части II настоящих Правил.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sz w:val="28"/>
          <w:szCs w:val="28"/>
        </w:rPr>
        <w:t>2) минимальные отступы зданий, строений, сооружений от границ земельных участков устанавливаются в соответствии со статьей 6 части II настоящих Правил;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sz w:val="28"/>
          <w:szCs w:val="28"/>
        </w:rPr>
        <w:t xml:space="preserve">3) расстояние от учреждений образования и воспитания до красных линий магистральных улиц, - </w:t>
      </w:r>
      <w:smartTag w:uri="urn:schemas-microsoft-com:office:smarttags" w:element="metricconverter">
        <w:smartTagPr>
          <w:attr w:name="ProductID" w:val="25 метров"/>
        </w:smartTagPr>
        <w:r w:rsidRPr="00F721A0">
          <w:rPr>
            <w:rFonts w:ascii="Times New Roman" w:hAnsi="Times New Roman"/>
            <w:sz w:val="28"/>
            <w:szCs w:val="28"/>
          </w:rPr>
          <w:t>25 метров</w:t>
        </w:r>
      </w:smartTag>
      <w:r w:rsidRPr="00F721A0">
        <w:rPr>
          <w:rFonts w:ascii="Times New Roman" w:hAnsi="Times New Roman"/>
          <w:sz w:val="28"/>
          <w:szCs w:val="28"/>
        </w:rPr>
        <w:t>;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sz w:val="28"/>
          <w:szCs w:val="28"/>
        </w:rPr>
        <w:t>до учреждений образования и воспитания, выходящих на прочие улицы и проезды общего пользования, - 15 метров;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sz w:val="28"/>
          <w:szCs w:val="28"/>
        </w:rPr>
        <w:t>4) максимальные выступы частей зданий, строений, сооружений за красную линию устанавливаются в соответствии со статьей 20 части II настоящих Правил;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F721A0">
        <w:rPr>
          <w:rFonts w:ascii="Times New Roman" w:hAnsi="Times New Roman"/>
          <w:sz w:val="28"/>
          <w:szCs w:val="28"/>
        </w:rPr>
        <w:t>5) максимальное количество этажей надземной части индивидуальных одноквартирных жилых домов на территории земельных участков составляет 3 этажа, максимальное количество этажей надземной части многоквартирных жилых домов (до 4 этажей включительно) составляет 4 этажа;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sz w:val="28"/>
          <w:szCs w:val="28"/>
        </w:rPr>
        <w:t>6) максимальная высота зданий, строений, сооружений на территории земельных участков устанавливается в соответствии со статьей 21 части II настоящих Правил.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sz w:val="28"/>
          <w:szCs w:val="28"/>
        </w:rPr>
        <w:t>7) максимальный класс опасности (по санитарной классификации) объектов капитального строительства, размещаемых на территории земельных участков, - V;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sz w:val="28"/>
          <w:szCs w:val="28"/>
        </w:rPr>
        <w:t>8) минимальная доля озелененной территории земельных участков устанавливается в соответствии со статьей 22 части II настоящих Правил.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sz w:val="28"/>
          <w:szCs w:val="28"/>
        </w:rPr>
        <w:t xml:space="preserve">9) минимальное количество </w:t>
      </w:r>
      <w:proofErr w:type="spellStart"/>
      <w:r w:rsidRPr="00F721A0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F721A0">
        <w:rPr>
          <w:rFonts w:ascii="Times New Roman" w:hAnsi="Times New Roman"/>
          <w:sz w:val="28"/>
          <w:szCs w:val="28"/>
        </w:rPr>
        <w:t xml:space="preserve"> для хранения индивидуального автотранспорта на территории земельных участков устанавливается в соответствии со статьей 23 части II настоящих Правил;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sz w:val="28"/>
          <w:szCs w:val="28"/>
        </w:rPr>
        <w:t>10) минимальное количество мест на погрузочно-разгрузочных площадках на территории земельных участков устанавливается в соответствии со статьей 24 части II настоящих Правил;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sz w:val="28"/>
          <w:szCs w:val="28"/>
        </w:rPr>
        <w:t>11) минимальное количество мест для хранения (технологического отстоя) грузового автотранспорта на территории земельных участков устанавливается в соответствии со статьей 25 части II настоящих Правил;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b/>
          <w:sz w:val="28"/>
          <w:szCs w:val="28"/>
        </w:rPr>
        <w:t>5.</w:t>
      </w:r>
      <w:r w:rsidRPr="00F721A0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настоящей статье, и ограничений, указанных в главе 3 части II Правил. При этом при совпадении ограничений, относящихся к одной и той же </w:t>
      </w:r>
      <w:r w:rsidRPr="00F721A0">
        <w:rPr>
          <w:rFonts w:ascii="Times New Roman" w:hAnsi="Times New Roman"/>
          <w:sz w:val="28"/>
          <w:szCs w:val="28"/>
        </w:rPr>
        <w:lastRenderedPageBreak/>
        <w:t>территории, применяется норма акта, имеющего наибольшую юридическую силу.</w:t>
      </w:r>
    </w:p>
    <w:p w:rsidR="00F721A0" w:rsidRPr="00F721A0" w:rsidRDefault="00F721A0" w:rsidP="00F72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21A0">
        <w:rPr>
          <w:rFonts w:ascii="Times New Roman" w:hAnsi="Times New Roman"/>
          <w:b/>
          <w:sz w:val="28"/>
          <w:szCs w:val="28"/>
        </w:rPr>
        <w:t>6.</w:t>
      </w:r>
      <w:r w:rsidRPr="00F721A0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планируемых территорий общего пользования, по результатам разработки проектов планировки, проектов межевания и рабочего проектирования автодорог общего пользования, такие земельные участки и объекты капитального строительства подлежат изъятию для муниципальных нужд полностью или частично в соответствии с процедурами, предусмотренными Гражданским, Жилищным и Земельным кодексами».   </w:t>
      </w:r>
    </w:p>
    <w:p w:rsidR="00CC4C23" w:rsidRDefault="00CC4C23" w:rsidP="007A687B">
      <w:pPr>
        <w:pStyle w:val="3"/>
        <w:jc w:val="center"/>
        <w:rPr>
          <w:rFonts w:ascii="Times New Roman" w:hAnsi="Times New Roman"/>
          <w:b w:val="0"/>
          <w:sz w:val="28"/>
          <w:szCs w:val="28"/>
        </w:rPr>
      </w:pPr>
      <w:bookmarkStart w:id="23" w:name="_Toc277683445"/>
      <w:r w:rsidRPr="00C770AF">
        <w:rPr>
          <w:rFonts w:ascii="Times New Roman" w:hAnsi="Times New Roman"/>
          <w:b w:val="0"/>
          <w:sz w:val="28"/>
          <w:szCs w:val="28"/>
        </w:rPr>
        <w:t xml:space="preserve">§ </w:t>
      </w:r>
      <w:r w:rsidR="00C770AF" w:rsidRPr="00C770AF">
        <w:rPr>
          <w:rFonts w:ascii="Times New Roman" w:hAnsi="Times New Roman"/>
          <w:b w:val="0"/>
          <w:sz w:val="28"/>
          <w:szCs w:val="28"/>
        </w:rPr>
        <w:t>3</w:t>
      </w:r>
      <w:r w:rsidRPr="00C770AF">
        <w:rPr>
          <w:rFonts w:ascii="Times New Roman" w:hAnsi="Times New Roman"/>
          <w:b w:val="0"/>
          <w:sz w:val="28"/>
          <w:szCs w:val="28"/>
        </w:rPr>
        <w:t>. Общественно-деловые зоны</w:t>
      </w:r>
      <w:bookmarkEnd w:id="23"/>
    </w:p>
    <w:p w:rsidR="00C770AF" w:rsidRDefault="00C770AF" w:rsidP="00C770AF">
      <w:pPr>
        <w:autoSpaceDE w:val="0"/>
        <w:autoSpaceDN w:val="0"/>
        <w:adjustRightInd w:val="0"/>
        <w:spacing w:after="0"/>
        <w:jc w:val="center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Times New Roman" w:eastAsia="Calibri" w:hAnsi="Times New Roman"/>
          <w:sz w:val="28"/>
          <w:szCs w:val="28"/>
        </w:rPr>
      </w:pPr>
      <w:bookmarkStart w:id="24" w:name="_Toc277683446"/>
    </w:p>
    <w:p w:rsidR="00C770AF" w:rsidRDefault="00CC4C23" w:rsidP="00C770AF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  <w:r w:rsidRPr="00026C22">
        <w:rPr>
          <w:rStyle w:val="30"/>
          <w:rFonts w:ascii="Times New Roman" w:eastAsia="Calibri" w:hAnsi="Times New Roman"/>
          <w:sz w:val="28"/>
          <w:szCs w:val="28"/>
        </w:rPr>
        <w:t>Статья 3</w:t>
      </w:r>
      <w:r w:rsidR="00F8313C">
        <w:rPr>
          <w:rStyle w:val="30"/>
          <w:rFonts w:ascii="Times New Roman" w:eastAsia="Calibri" w:hAnsi="Times New Roman"/>
          <w:sz w:val="28"/>
          <w:szCs w:val="28"/>
        </w:rPr>
        <w:t>0</w:t>
      </w:r>
      <w:r w:rsidRPr="00026C22">
        <w:rPr>
          <w:rStyle w:val="30"/>
          <w:rFonts w:ascii="Times New Roman" w:eastAsia="Calibri" w:hAnsi="Times New Roman"/>
          <w:sz w:val="28"/>
          <w:szCs w:val="28"/>
        </w:rPr>
        <w:t xml:space="preserve">. </w:t>
      </w:r>
      <w:r w:rsidRPr="00C770AF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 размещения объектов общественно-делового назначения–ОД</w:t>
      </w:r>
      <w:r w:rsidR="00FD35F5" w:rsidRPr="00C770AF">
        <w:rPr>
          <w:rStyle w:val="30"/>
          <w:rFonts w:ascii="Times New Roman" w:eastAsia="Calibri" w:hAnsi="Times New Roman"/>
          <w:b w:val="0"/>
          <w:sz w:val="28"/>
          <w:szCs w:val="28"/>
        </w:rPr>
        <w:t>З-1</w:t>
      </w:r>
      <w:bookmarkEnd w:id="24"/>
    </w:p>
    <w:p w:rsidR="00C770AF" w:rsidRDefault="00C770AF" w:rsidP="00C770AF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C770AF" w:rsidRDefault="00C770AF" w:rsidP="00C770AF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CC4C23" w:rsidRDefault="00CC4C23" w:rsidP="00C770AF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Цели </w:t>
      </w:r>
      <w:r w:rsidR="00C770AF">
        <w:rPr>
          <w:rFonts w:ascii="Times New Roman" w:hAnsi="Times New Roman"/>
          <w:sz w:val="28"/>
          <w:szCs w:val="28"/>
        </w:rPr>
        <w:t>установления</w:t>
      </w:r>
      <w:r w:rsidRPr="00026C22">
        <w:rPr>
          <w:rFonts w:ascii="Times New Roman" w:hAnsi="Times New Roman"/>
          <w:sz w:val="28"/>
          <w:szCs w:val="28"/>
        </w:rPr>
        <w:t xml:space="preserve"> зоны: </w:t>
      </w:r>
    </w:p>
    <w:p w:rsidR="0027516C" w:rsidRPr="00026C22" w:rsidRDefault="0027516C" w:rsidP="00C770AF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  <w:r w:rsidRPr="0027516C"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развитие существующих и преобразуемых территорий предназначенных дляразмещенияобщественно-деловых объектов, с формированием на их основе комплексных многофункциональных зон общественно-деловой застройки;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развитие сферы социального и культурно-бытового обслуживания для обеспечения потребностей жителей указанных территорий и "дневного" населения в соответствующих среде формах;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развитие необходимых объектов инженерной и транспортной инфраструктур.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1. Основные и условно разрешенные виды использования земельных участков и объектов капитального строительства: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ind w:firstLine="540"/>
        <w:jc w:val="both"/>
        <w:rPr>
          <w:rFonts w:cs="Calibri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1"/>
        <w:gridCol w:w="8583"/>
      </w:tblGrid>
      <w:tr w:rsidR="00F721A0" w:rsidRPr="005848F9" w:rsidTr="00F721A0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вида использования земельных участков и объектов капитального строительства                           </w:t>
            </w:r>
          </w:p>
        </w:tc>
      </w:tr>
      <w:tr w:rsidR="00F721A0" w:rsidRPr="005848F9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виды разрешенного использования                       </w:t>
            </w:r>
          </w:p>
        </w:tc>
      </w:tr>
      <w:tr w:rsidR="00F721A0" w:rsidRPr="005848F9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розничной торговли                     </w:t>
            </w:r>
          </w:p>
        </w:tc>
      </w:tr>
      <w:tr w:rsidR="00F721A0" w:rsidRPr="005848F9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общественного питания *                 </w:t>
            </w:r>
          </w:p>
        </w:tc>
      </w:tr>
      <w:tr w:rsidR="00F721A0" w:rsidRPr="005848F9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бытового обслуживания </w:t>
            </w:r>
          </w:p>
        </w:tc>
      </w:tr>
      <w:tr w:rsidR="00F721A0" w:rsidRPr="005848F9" w:rsidTr="00F721A0">
        <w:trPr>
          <w:cantSplit/>
          <w:trHeight w:val="261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культуры и искусства  </w:t>
            </w:r>
          </w:p>
        </w:tc>
      </w:tr>
      <w:tr w:rsidR="00F721A0" w:rsidRPr="005848F9" w:rsidTr="00F721A0">
        <w:trPr>
          <w:cantSplit/>
          <w:trHeight w:val="338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объекты административного назначения</w:t>
            </w:r>
          </w:p>
        </w:tc>
      </w:tr>
      <w:tr w:rsidR="00F721A0" w:rsidRPr="005848F9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среднего  и  высшего  профессионального образования                                                    </w:t>
            </w:r>
          </w:p>
        </w:tc>
      </w:tr>
      <w:tr w:rsidR="00F721A0" w:rsidRPr="005848F9" w:rsidTr="00F721A0">
        <w:trPr>
          <w:cantSplit/>
          <w:trHeight w:val="22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общежития</w:t>
            </w:r>
          </w:p>
        </w:tc>
      </w:tr>
      <w:tr w:rsidR="00F721A0" w:rsidRPr="005848F9" w:rsidTr="00F721A0">
        <w:trPr>
          <w:cantSplit/>
          <w:trHeight w:val="302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культовые объекты</w:t>
            </w:r>
          </w:p>
        </w:tc>
      </w:tr>
      <w:tr w:rsidR="00F721A0" w:rsidRPr="005848F9" w:rsidTr="00F721A0">
        <w:trPr>
          <w:cantSplit/>
          <w:trHeight w:val="339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9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церковные подворья, монастыри, духовные семинарии, церковные школы, молельные дома, жилые дома священнослужителей и обслуживающего персонала, гостиницы паломников </w:t>
            </w:r>
          </w:p>
        </w:tc>
      </w:tr>
      <w:tr w:rsidR="00F721A0" w:rsidRPr="005848F9" w:rsidTr="00F721A0">
        <w:trPr>
          <w:cantSplit/>
          <w:trHeight w:val="339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охраны общественного порядка           </w:t>
            </w:r>
          </w:p>
        </w:tc>
      </w:tr>
      <w:tr w:rsidR="00F721A0" w:rsidRPr="005848F9" w:rsidTr="00F721A0">
        <w:trPr>
          <w:cantSplit/>
          <w:trHeight w:val="339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721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науки                                  </w:t>
            </w:r>
          </w:p>
        </w:tc>
      </w:tr>
      <w:tr w:rsidR="00F721A0" w:rsidRPr="005848F9" w:rsidTr="00F721A0">
        <w:trPr>
          <w:cantSplit/>
          <w:trHeight w:val="339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br w:type="page"/>
              <w:t>12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финансово-кредитные объекты и объекты страхования                     </w:t>
            </w:r>
          </w:p>
        </w:tc>
      </w:tr>
      <w:tr w:rsidR="00F721A0" w:rsidRPr="005848F9" w:rsidTr="00F721A0">
        <w:trPr>
          <w:cantSplit/>
          <w:trHeight w:val="339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объекты временного проживания</w:t>
            </w:r>
          </w:p>
        </w:tc>
      </w:tr>
      <w:tr w:rsidR="00F721A0" w:rsidRPr="005848F9" w:rsidTr="00F721A0">
        <w:trPr>
          <w:cantSplit/>
          <w:trHeight w:val="339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малые архитектурные формы</w:t>
            </w:r>
          </w:p>
        </w:tc>
      </w:tr>
      <w:tr w:rsidR="00F721A0" w:rsidRPr="005848F9" w:rsidTr="00F721A0">
        <w:trPr>
          <w:cantSplit/>
          <w:trHeight w:val="339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парки, скверы, элементы озеленения и благоустройства</w:t>
            </w:r>
          </w:p>
        </w:tc>
      </w:tr>
      <w:tr w:rsidR="00F721A0" w:rsidRPr="005848F9" w:rsidTr="00F721A0">
        <w:trPr>
          <w:cantSplit/>
          <w:trHeight w:val="339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непосредственного обслуживания населения, в том числе бытового обслуживания </w:t>
            </w:r>
          </w:p>
        </w:tc>
      </w:tr>
      <w:tr w:rsidR="00F721A0" w:rsidRPr="005848F9" w:rsidTr="00F721A0">
        <w:trPr>
          <w:cantSplit/>
          <w:trHeight w:val="339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связи                                 </w:t>
            </w:r>
          </w:p>
        </w:tc>
      </w:tr>
      <w:tr w:rsidR="00F721A0" w:rsidRPr="005848F9" w:rsidTr="00F721A0">
        <w:trPr>
          <w:cantSplit/>
          <w:trHeight w:val="339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комплексы аттракционов, луна-парки, аквапарки, зоопарки, ботанические сады</w:t>
            </w:r>
          </w:p>
        </w:tc>
      </w:tr>
      <w:tr w:rsidR="00F721A0" w:rsidRPr="005848F9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гражданской  обороны  и  предотвращения чрезвычайных ситуаций                                          </w:t>
            </w:r>
          </w:p>
        </w:tc>
      </w:tr>
      <w:tr w:rsidR="00F721A0" w:rsidRPr="005848F9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объекты социального назначения</w:t>
            </w:r>
          </w:p>
        </w:tc>
      </w:tr>
      <w:tr w:rsidR="00F721A0" w:rsidRPr="005848F9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гаражи               </w:t>
            </w:r>
          </w:p>
        </w:tc>
      </w:tr>
      <w:tr w:rsidR="00F721A0" w:rsidRPr="005848F9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21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парковки</w:t>
            </w:r>
          </w:p>
        </w:tc>
      </w:tr>
      <w:tr w:rsidR="00F721A0" w:rsidRPr="005848F9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стоянки индивидуального легкового автотранспорта                                                    </w:t>
            </w:r>
          </w:p>
        </w:tc>
      </w:tr>
      <w:tr w:rsidR="00F721A0" w:rsidRPr="005848F9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транспортной инфраструктуры                                               </w:t>
            </w:r>
          </w:p>
        </w:tc>
      </w:tr>
      <w:tr w:rsidR="00F721A0" w:rsidRPr="005848F9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спортивные и физкультурно-оздоровительные объекты                              </w:t>
            </w:r>
          </w:p>
        </w:tc>
      </w:tr>
      <w:tr w:rsidR="00F721A0" w:rsidRPr="005848F9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улично-дорожной сети  </w:t>
            </w:r>
          </w:p>
        </w:tc>
      </w:tr>
      <w:tr w:rsidR="00F721A0" w:rsidRPr="005848F9" w:rsidTr="00F721A0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объекты  коммунального хозяйства и инженерной инфраструктуры                                                   </w:t>
            </w:r>
          </w:p>
        </w:tc>
      </w:tr>
      <w:tr w:rsidR="00F721A0" w:rsidRPr="005848F9" w:rsidTr="00F721A0">
        <w:trPr>
          <w:cantSplit/>
          <w:trHeight w:val="303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Условно разрешенные виды использования                         </w:t>
            </w:r>
          </w:p>
        </w:tc>
      </w:tr>
      <w:tr w:rsidR="00F721A0" w:rsidRPr="005848F9" w:rsidTr="00F721A0">
        <w:trPr>
          <w:cantSplit/>
          <w:trHeight w:val="48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 xml:space="preserve">крытые спортивные комплексы с трибунами для зрителей при количестве мест свыше 1 тысячи                    </w:t>
            </w:r>
          </w:p>
        </w:tc>
      </w:tr>
      <w:tr w:rsidR="00F721A0" w:rsidRPr="005848F9" w:rsidTr="00F721A0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br w:type="page"/>
              <w:t>29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1A0" w:rsidRPr="00F721A0" w:rsidRDefault="00F721A0" w:rsidP="00F72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21A0">
              <w:rPr>
                <w:rFonts w:ascii="Times New Roman" w:hAnsi="Times New Roman" w:cs="Times New Roman"/>
                <w:sz w:val="28"/>
                <w:szCs w:val="28"/>
              </w:rPr>
              <w:t>объекты автомобильного обслуживания (станции технического обслуживания автомобилей, автомойки, автозаправочные и газонаполнительные станции) *</w:t>
            </w:r>
          </w:p>
        </w:tc>
      </w:tr>
    </w:tbl>
    <w:p w:rsidR="00CC4C23" w:rsidRPr="00026C22" w:rsidRDefault="00381118" w:rsidP="00CC4C23">
      <w:pPr>
        <w:autoSpaceDE w:val="0"/>
        <w:autoSpaceDN w:val="0"/>
        <w:adjustRightInd w:val="0"/>
        <w:spacing w:after="0"/>
        <w:ind w:firstLine="540"/>
        <w:jc w:val="both"/>
        <w:rPr>
          <w:rFonts w:cs="Calibri"/>
          <w:sz w:val="28"/>
          <w:szCs w:val="28"/>
        </w:rPr>
      </w:pPr>
      <w:r w:rsidRPr="0027516C">
        <w:rPr>
          <w:rFonts w:ascii="Times New Roman" w:hAnsi="Times New Roman"/>
          <w:sz w:val="28"/>
          <w:szCs w:val="28"/>
        </w:rPr>
        <w:t>(в ред. Решения от 1</w:t>
      </w:r>
      <w:r>
        <w:rPr>
          <w:rFonts w:ascii="Times New Roman" w:hAnsi="Times New Roman"/>
          <w:sz w:val="28"/>
          <w:szCs w:val="28"/>
        </w:rPr>
        <w:t>6.10</w:t>
      </w:r>
      <w:r w:rsidRPr="0027516C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265</w:t>
      </w:r>
      <w:r w:rsidRPr="0027516C">
        <w:rPr>
          <w:rFonts w:ascii="Times New Roman" w:hAnsi="Times New Roman"/>
          <w:sz w:val="28"/>
          <w:szCs w:val="28"/>
        </w:rPr>
        <w:t>)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2</w:t>
      </w:r>
      <w:r w:rsidRPr="00026C22">
        <w:rPr>
          <w:rFonts w:ascii="Times New Roman" w:hAnsi="Times New Roman"/>
          <w:sz w:val="28"/>
          <w:szCs w:val="28"/>
        </w:rPr>
        <w:t>. Объекты видов использования, отмеченных в пункте 1 настоящей статьи знаком *, могут размещаться только на земельных участках, непосредственно примыкающих к красным линиям улиц, дорог, площадей, проездов, набережных, бульваров, являющихся территориями общего пользования, за исключением внутриквартальных проездов, при отсутствии норм законодательства, запрещающих их размещение.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81118">
        <w:rPr>
          <w:rFonts w:ascii="Times New Roman" w:hAnsi="Times New Roman"/>
          <w:b/>
          <w:sz w:val="28"/>
          <w:szCs w:val="28"/>
        </w:rPr>
        <w:t>3.</w:t>
      </w:r>
      <w:r w:rsidRPr="00026C22">
        <w:rPr>
          <w:rFonts w:ascii="Times New Roman" w:hAnsi="Times New Roman"/>
          <w:sz w:val="28"/>
          <w:szCs w:val="28"/>
        </w:rPr>
        <w:t xml:space="preserve"> Вспомогательные виды разрешенного использования земельных участков и объектов капитального строительства определяются в соответствии со статьей 16 части II настоящих Правил.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81118">
        <w:rPr>
          <w:rFonts w:ascii="Times New Roman" w:hAnsi="Times New Roman"/>
          <w:b/>
          <w:sz w:val="28"/>
          <w:szCs w:val="28"/>
        </w:rPr>
        <w:t>4.</w:t>
      </w:r>
      <w:r w:rsidRPr="00026C22">
        <w:rPr>
          <w:rFonts w:ascii="Times New Roman" w:hAnsi="Times New Roman"/>
          <w:sz w:val="28"/>
          <w:szCs w:val="28"/>
        </w:rPr>
        <w:t xml:space="preserve"> Предельные размеры земельных участков и предельные параметры разрешенного строительства: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1) минимальная площадь земельных участков устанавливается в соответствии со статьей 17 части II настоящих Правил;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минимальные отступы зданий, строений, сооружений от границ земельных участков: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а) стен зданий, строений, сооружений без окон - </w:t>
      </w:r>
      <w:smartTag w:uri="urn:schemas-microsoft-com:office:smarttags" w:element="metricconverter">
        <w:smartTagPr>
          <w:attr w:name="ProductID" w:val="0 метров"/>
        </w:smartTagPr>
        <w:r w:rsidRPr="00026C22">
          <w:rPr>
            <w:rFonts w:ascii="Times New Roman" w:hAnsi="Times New Roman"/>
            <w:sz w:val="28"/>
            <w:szCs w:val="28"/>
          </w:rPr>
          <w:t>0 метров</w:t>
        </w:r>
      </w:smartTag>
      <w:r w:rsidRPr="00026C22">
        <w:rPr>
          <w:rFonts w:ascii="Times New Roman" w:hAnsi="Times New Roman"/>
          <w:sz w:val="28"/>
          <w:szCs w:val="28"/>
        </w:rPr>
        <w:t>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б) стен зданий, строений, сооружений с окнами: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на расстоянии, обеспечивающем нормативную инсоляцию и освещенность по границам сопряженных земельных участков, по границам земельных участков, отделенных территориями общего пользования, или по границам территорий, на которых земельные участки не сформированы, но не менее </w:t>
      </w:r>
      <w:smartTag w:uri="urn:schemas-microsoft-com:office:smarttags" w:element="metricconverter">
        <w:smartTagPr>
          <w:attr w:name="ProductID" w:val="10 метров"/>
        </w:smartTagPr>
        <w:r w:rsidRPr="00026C22">
          <w:rPr>
            <w:rFonts w:ascii="Times New Roman" w:hAnsi="Times New Roman"/>
            <w:sz w:val="28"/>
            <w:szCs w:val="28"/>
          </w:rPr>
          <w:t>10 метров</w:t>
        </w:r>
      </w:smartTag>
      <w:r w:rsidRPr="00026C22">
        <w:rPr>
          <w:rFonts w:ascii="Times New Roman" w:hAnsi="Times New Roman"/>
          <w:sz w:val="28"/>
          <w:szCs w:val="28"/>
        </w:rPr>
        <w:t>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в случае примыкания к территориям (земельным участкам), расположенным в границах территориальных зон, градостроительными регламентами которых не установлены виды разрешенного использования, для которых необходимо обеспечение нормативной инсоляции и освещенности, допускается минимальный отступ от границ участков, не совпадающих с красными линиями, </w:t>
      </w:r>
      <w:smartTag w:uri="urn:schemas-microsoft-com:office:smarttags" w:element="metricconverter">
        <w:smartTagPr>
          <w:attr w:name="ProductID" w:val="3 метра"/>
        </w:smartTagPr>
        <w:r w:rsidRPr="00026C22">
          <w:rPr>
            <w:rFonts w:ascii="Times New Roman" w:hAnsi="Times New Roman"/>
            <w:sz w:val="28"/>
            <w:szCs w:val="28"/>
          </w:rPr>
          <w:t>3 метра</w:t>
        </w:r>
      </w:smartTag>
      <w:r w:rsidRPr="00026C22">
        <w:rPr>
          <w:rFonts w:ascii="Times New Roman" w:hAnsi="Times New Roman"/>
          <w:sz w:val="28"/>
          <w:szCs w:val="28"/>
        </w:rPr>
        <w:t>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в) стен зданий по границам земельных участков, совпадающим с красными линиями улиц и проездов, кроме учреждений образования и воспитания, - </w:t>
      </w:r>
      <w:smartTag w:uri="urn:schemas-microsoft-com:office:smarttags" w:element="metricconverter">
        <w:smartTagPr>
          <w:attr w:name="ProductID" w:val="0 метров"/>
        </w:smartTagPr>
        <w:r w:rsidRPr="00026C22">
          <w:rPr>
            <w:rFonts w:ascii="Times New Roman" w:hAnsi="Times New Roman"/>
            <w:sz w:val="28"/>
            <w:szCs w:val="28"/>
          </w:rPr>
          <w:t>0 метров</w:t>
        </w:r>
      </w:smartTag>
      <w:r w:rsidRPr="00026C22">
        <w:rPr>
          <w:rFonts w:ascii="Times New Roman" w:hAnsi="Times New Roman"/>
          <w:sz w:val="28"/>
          <w:szCs w:val="28"/>
        </w:rPr>
        <w:t>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максимальные выступы за красную линию частей зданий, строений, сооружений устанавливаются в соответствии со статьей 20 части II настоящих Правил;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4) максимальное количество этажей надземной части зданий, строений, сооружений на территории земельных участков не устанавливается;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5) максимальная высота зданий, строений, сооружений на территории земельных участков устанавливается в соответствии со статьей 21 части II настоящих Правил;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6) максимальная общая площадь объектов капитального строительства нежилого назначения на территории земельных участков не устанавливается;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7) максимальный класс опасности (по санитарной классификации) объектов капитального строительства, размещаемых на территории земельных участков, - V (за исключением автовокзалов и объектов внутригородского транспорта);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8) минимальная доля озелененной территории земельных участков: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минимальная доля озелененных территорий земельных участков, предназначенных для рекреационных целей, устанавливается в соответствии с таблицей 9.1 статьи 22 части II настоящих Правил;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минимальная доля озелененных территорий для иных объектов не устанавливается. При этом обязательно сохранение существующих озелененных территорий либо проведение компенсационного озеленения;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 xml:space="preserve">9) минимальное количество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индивидуального автотранспорта на территории земельных участков устанавливается в соответствии со статьей 23 части II настоящих Правил.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10) минимальное количество мест на погрузочно-разгрузочных площадках на территории земельных участков устанавливается в соответствии со статьей 11 части II Правил;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11) минимальное количество мест для хранения (технологического отстоя) грузового автотранспорта на территории земельных участков устанавливается в соответствии со статьей 24 части II настоящих Правил;</w:t>
      </w:r>
    </w:p>
    <w:p w:rsidR="00CC4C23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12) максимальная высота ограждений земельных участков жилой застройки устанавливается в </w:t>
      </w:r>
      <w:r w:rsidR="00000DD9">
        <w:rPr>
          <w:rFonts w:ascii="Times New Roman" w:hAnsi="Times New Roman"/>
          <w:sz w:val="28"/>
          <w:szCs w:val="28"/>
        </w:rPr>
        <w:t>размере 2 м</w:t>
      </w:r>
      <w:r w:rsidRPr="00026C22">
        <w:rPr>
          <w:rFonts w:ascii="Times New Roman" w:hAnsi="Times New Roman"/>
          <w:sz w:val="28"/>
          <w:szCs w:val="28"/>
        </w:rPr>
        <w:t>;</w:t>
      </w:r>
    </w:p>
    <w:p w:rsidR="00000DD9" w:rsidRPr="00026C22" w:rsidRDefault="00000DD9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CC4C23" w:rsidRPr="00026C22" w:rsidRDefault="00CC4C23" w:rsidP="00CC4C23">
      <w:pPr>
        <w:jc w:val="both"/>
        <w:rPr>
          <w:rFonts w:ascii="Times New Roman" w:hAnsi="Times New Roman"/>
          <w:sz w:val="28"/>
          <w:szCs w:val="28"/>
        </w:rPr>
      </w:pPr>
      <w:r w:rsidRPr="00381118">
        <w:rPr>
          <w:rFonts w:ascii="Times New Roman" w:hAnsi="Times New Roman"/>
          <w:b/>
          <w:sz w:val="28"/>
          <w:szCs w:val="28"/>
        </w:rPr>
        <w:t>5.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настоящей статье (соответственно зоне), и ограничений, указанных в главе 3 части II Правил. При этом при совпадении ограничений, относящихся к одной и той же территории, применяется норма акта, имеющего наибольшую юридическую силу.</w:t>
      </w:r>
    </w:p>
    <w:p w:rsidR="00CC4C23" w:rsidRPr="00026C22" w:rsidRDefault="00CC4C23" w:rsidP="00CC4C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6.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планируемых территорий общего пользования, по результатам разработки проектов планировки, проектов межевания и рабочего проектирования автодорог общего пользования, такие земельные участки и объекты капитального строительства подлежат изъятию для муниципальных нужд полностью или частично в соответствии с процедурами, предусмотренными Гражданским, Жилищным и Земельным кодексами. </w:t>
      </w:r>
    </w:p>
    <w:p w:rsidR="00A80AE3" w:rsidRPr="00026C22" w:rsidRDefault="00A80AE3" w:rsidP="00CC4C23">
      <w:pPr>
        <w:rPr>
          <w:rStyle w:val="30"/>
          <w:rFonts w:ascii="Arial" w:eastAsia="Calibri" w:hAnsi="Arial" w:cs="Arial"/>
          <w:sz w:val="28"/>
          <w:szCs w:val="28"/>
        </w:rPr>
      </w:pPr>
    </w:p>
    <w:p w:rsidR="007B7B4C" w:rsidRDefault="00A80AE3" w:rsidP="00A80AE3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b/>
          <w:sz w:val="28"/>
          <w:szCs w:val="28"/>
        </w:rPr>
      </w:pPr>
      <w:bookmarkStart w:id="25" w:name="_Toc277683447"/>
      <w:r w:rsidRPr="00026C22">
        <w:rPr>
          <w:rStyle w:val="30"/>
          <w:rFonts w:ascii="Times New Roman" w:eastAsia="Calibri" w:hAnsi="Times New Roman"/>
          <w:sz w:val="28"/>
          <w:szCs w:val="28"/>
        </w:rPr>
        <w:t>Статья 3</w:t>
      </w:r>
      <w:r w:rsidR="007B7B4C">
        <w:rPr>
          <w:rStyle w:val="30"/>
          <w:rFonts w:ascii="Times New Roman" w:eastAsia="Calibri" w:hAnsi="Times New Roman"/>
          <w:sz w:val="28"/>
          <w:szCs w:val="28"/>
        </w:rPr>
        <w:t>1</w:t>
      </w:r>
      <w:r w:rsidRPr="00026C22">
        <w:rPr>
          <w:rStyle w:val="30"/>
          <w:rFonts w:ascii="Times New Roman" w:eastAsia="Calibri" w:hAnsi="Times New Roman"/>
          <w:sz w:val="28"/>
          <w:szCs w:val="28"/>
        </w:rPr>
        <w:t xml:space="preserve">. </w:t>
      </w:r>
      <w:r w:rsidRPr="007B7B4C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 размещения объектов лечебно-оздоровительного назначения</w:t>
      </w:r>
      <w:r w:rsidR="00FD35F5" w:rsidRPr="007B7B4C">
        <w:rPr>
          <w:rStyle w:val="30"/>
          <w:rFonts w:ascii="Times New Roman" w:eastAsia="Calibri" w:hAnsi="Times New Roman"/>
          <w:b w:val="0"/>
          <w:sz w:val="28"/>
          <w:szCs w:val="28"/>
        </w:rPr>
        <w:t xml:space="preserve"> ОДЗ-2</w:t>
      </w:r>
    </w:p>
    <w:p w:rsidR="007B7B4C" w:rsidRDefault="007B7B4C" w:rsidP="00A80AE3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  <w:r w:rsidRPr="007B7B4C">
        <w:rPr>
          <w:rFonts w:ascii="Times New Roman" w:hAnsi="Times New Roman"/>
          <w:sz w:val="28"/>
          <w:szCs w:val="28"/>
        </w:rPr>
        <w:t>(в ред. Решения от 18.06.2014 № 248)</w:t>
      </w:r>
    </w:p>
    <w:bookmarkEnd w:id="25"/>
    <w:p w:rsidR="00A80AE3" w:rsidRPr="00026C22" w:rsidRDefault="00A80AE3" w:rsidP="00A80AE3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A80AE3" w:rsidRDefault="00A80AE3" w:rsidP="00A80AE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Цели </w:t>
      </w:r>
      <w:r w:rsidR="007B7B4C">
        <w:rPr>
          <w:rFonts w:ascii="Times New Roman" w:hAnsi="Times New Roman"/>
          <w:sz w:val="28"/>
          <w:szCs w:val="28"/>
        </w:rPr>
        <w:t>установления</w:t>
      </w:r>
      <w:r w:rsidRPr="00026C22">
        <w:rPr>
          <w:rFonts w:ascii="Times New Roman" w:hAnsi="Times New Roman"/>
          <w:sz w:val="28"/>
          <w:szCs w:val="28"/>
        </w:rPr>
        <w:t xml:space="preserve"> зоны: </w:t>
      </w:r>
    </w:p>
    <w:p w:rsidR="007B7B4C" w:rsidRPr="00026C22" w:rsidRDefault="007B7B4C" w:rsidP="00A80AE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B7B4C"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A80AE3" w:rsidRDefault="00A80AE3" w:rsidP="00A80AE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развитие территорий, предназначенных для размещения объектов лечебно-оздоровительного назначения;</w:t>
      </w:r>
    </w:p>
    <w:p w:rsidR="007B7B4C" w:rsidRPr="00026C22" w:rsidRDefault="007B7B4C" w:rsidP="00A80AE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B7B4C"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A80AE3" w:rsidRPr="00026C22" w:rsidRDefault="00A80AE3" w:rsidP="00A80AE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развитие сферы лечебно-оздоровительного обслуживания для обеспечения потребностей населения;</w:t>
      </w:r>
    </w:p>
    <w:p w:rsidR="00A80AE3" w:rsidRPr="00026C22" w:rsidRDefault="00A80AE3" w:rsidP="00A80AE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развитие необходимых объектов инженерной и транспортной инфраструктур.</w:t>
      </w:r>
    </w:p>
    <w:p w:rsidR="00A80AE3" w:rsidRPr="00026C22" w:rsidRDefault="00A80AE3" w:rsidP="00A80AE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1. Основные и условно разрешенные виды использования земельных участков и объектов капитального строительства:</w:t>
      </w:r>
    </w:p>
    <w:p w:rsidR="00A80AE3" w:rsidRPr="00026C22" w:rsidRDefault="00A80AE3" w:rsidP="00A80AE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8640"/>
      </w:tblGrid>
      <w:tr w:rsidR="00DC0CBB" w:rsidRPr="00E561DB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N </w:t>
            </w:r>
            <w:r w:rsidRPr="00DC0CBB">
              <w:rPr>
                <w:rFonts w:ascii="Times New Roman" w:hAnsi="Times New Roman" w:cs="Times New Roman"/>
                <w:sz w:val="28"/>
                <w:szCs w:val="24"/>
              </w:rPr>
              <w:br/>
              <w:t>п/п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Наименование вида использования земельных участков и объектов капитального строительства                   </w:t>
            </w:r>
          </w:p>
        </w:tc>
      </w:tr>
      <w:tr w:rsidR="00DC0CBB" w:rsidRPr="00E561DB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Основные виды разрешенного использования                       </w:t>
            </w:r>
          </w:p>
        </w:tc>
      </w:tr>
      <w:tr w:rsidR="00DC0CBB" w:rsidRPr="00E561DB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санаторно-курортные учреждения, базы отдыха (детские лагеря, туристические базы, спортивные лагеря, санаторные учреждения, дома-интернаты для престарелых, инвалидов и детей, приюты, дома ребенка и другие аналогичные объекты)</w:t>
            </w:r>
          </w:p>
        </w:tc>
      </w:tr>
      <w:tr w:rsidR="00DC0CBB" w:rsidRPr="00E561DB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объекты общественного питания                  </w:t>
            </w:r>
          </w:p>
        </w:tc>
      </w:tr>
      <w:tr w:rsidR="00DC0CBB" w:rsidRPr="00E561DB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объекты здравоохранения</w:t>
            </w:r>
          </w:p>
        </w:tc>
      </w:tr>
      <w:tr w:rsidR="00DC0CBB" w:rsidRPr="00E561DB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объекты охраны общественного порядка           </w:t>
            </w:r>
          </w:p>
        </w:tc>
      </w:tr>
      <w:tr w:rsidR="00DC0CBB" w:rsidRPr="00E561DB" w:rsidTr="00DC0CBB">
        <w:trPr>
          <w:cantSplit/>
          <w:trHeight w:val="25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объекты транспортной инфраструктуры</w:t>
            </w:r>
          </w:p>
        </w:tc>
      </w:tr>
      <w:tr w:rsidR="00DC0CBB" w:rsidRPr="00E561DB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объекты временного проживания</w:t>
            </w:r>
          </w:p>
        </w:tc>
      </w:tr>
      <w:tr w:rsidR="00DC0CBB" w:rsidRPr="00E561DB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парки, скверы, элементы озеленения и благоустройства</w:t>
            </w:r>
          </w:p>
        </w:tc>
      </w:tr>
      <w:tr w:rsidR="00DC0CBB" w:rsidRPr="00E561DB" w:rsidTr="00DC0CBB">
        <w:trPr>
          <w:cantSplit/>
          <w:trHeight w:val="27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объекты гражданской  обороны  и  предотвращения чрезвычайных ситуаций                                          </w:t>
            </w:r>
          </w:p>
        </w:tc>
      </w:tr>
      <w:tr w:rsidR="00DC0CBB" w:rsidRPr="00E561DB" w:rsidTr="00DC0CBB">
        <w:trPr>
          <w:cantSplit/>
          <w:trHeight w:val="18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9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стоянки индивидуального легкового автотранспорта                                                             </w:t>
            </w:r>
          </w:p>
        </w:tc>
      </w:tr>
      <w:tr w:rsidR="00DC0CBB" w:rsidRPr="00E561DB" w:rsidTr="00DC0CBB">
        <w:trPr>
          <w:cantSplit/>
          <w:trHeight w:val="23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парковки                              </w:t>
            </w:r>
          </w:p>
        </w:tc>
      </w:tr>
      <w:tr w:rsidR="00DC0CBB" w:rsidRPr="00E561DB" w:rsidTr="00DC0CBB">
        <w:trPr>
          <w:cantSplit/>
          <w:trHeight w:val="26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11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объекты коммунального хозяйства и инженерной инфраструктуры </w:t>
            </w:r>
          </w:p>
        </w:tc>
      </w:tr>
      <w:tr w:rsidR="00DC0CBB" w:rsidRPr="00E561DB" w:rsidTr="00DC0CBB">
        <w:trPr>
          <w:cantSplit/>
          <w:trHeight w:val="2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br w:type="page"/>
              <w:t>12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объекты улично-дорожной сети</w:t>
            </w:r>
          </w:p>
        </w:tc>
      </w:tr>
      <w:tr w:rsidR="00DC0CBB" w:rsidRPr="00E561DB" w:rsidTr="00DC0CBB">
        <w:trPr>
          <w:cantSplit/>
          <w:trHeight w:val="17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13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объекты связи</w:t>
            </w:r>
          </w:p>
        </w:tc>
      </w:tr>
      <w:tr w:rsidR="00DC0CBB" w:rsidRPr="00E561DB" w:rsidTr="00DC0CBB">
        <w:trPr>
          <w:cantSplit/>
          <w:trHeight w:val="26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14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объекты социального назначения</w:t>
            </w:r>
          </w:p>
        </w:tc>
      </w:tr>
      <w:tr w:rsidR="00DC0CBB" w:rsidRPr="00E561DB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15 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физкультурно-спортивные и оздоровительные объекты без трибун для зрителей</w:t>
            </w:r>
          </w:p>
        </w:tc>
      </w:tr>
      <w:tr w:rsidR="00DC0CBB" w:rsidRPr="00E561DB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Условно разрешенные виды использования                         </w:t>
            </w:r>
          </w:p>
        </w:tc>
      </w:tr>
      <w:tr w:rsidR="00DC0CBB" w:rsidRPr="00E561DB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16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причалы и стоянки водного транспорта           </w:t>
            </w:r>
          </w:p>
        </w:tc>
      </w:tr>
      <w:tr w:rsidR="00DC0CBB" w:rsidRPr="00E561DB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17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индивидуальные (одноквартирные) жилые дома</w:t>
            </w:r>
          </w:p>
        </w:tc>
      </w:tr>
      <w:tr w:rsidR="00DC0CBB" w:rsidRPr="00E561DB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18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культовые объекты</w:t>
            </w:r>
          </w:p>
        </w:tc>
      </w:tr>
      <w:tr w:rsidR="00DC0CBB" w:rsidRPr="00E561DB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19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объекты автомобильного обслуживания (станции технического обслуживания автомобилей, автомойки, автозаправочные и газонаполнительные станции) *</w:t>
            </w:r>
          </w:p>
        </w:tc>
      </w:tr>
    </w:tbl>
    <w:p w:rsidR="00A80AE3" w:rsidRPr="00026C22" w:rsidRDefault="00381118" w:rsidP="00A80AE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8"/>
          <w:szCs w:val="28"/>
        </w:rPr>
      </w:pPr>
      <w:r w:rsidRPr="0027516C">
        <w:rPr>
          <w:rFonts w:ascii="Times New Roman" w:hAnsi="Times New Roman"/>
          <w:sz w:val="28"/>
          <w:szCs w:val="28"/>
        </w:rPr>
        <w:t>(в ред. Решения от 1</w:t>
      </w:r>
      <w:r>
        <w:rPr>
          <w:rFonts w:ascii="Times New Roman" w:hAnsi="Times New Roman"/>
          <w:sz w:val="28"/>
          <w:szCs w:val="28"/>
        </w:rPr>
        <w:t>6.10</w:t>
      </w:r>
      <w:r w:rsidRPr="0027516C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265</w:t>
      </w:r>
      <w:r w:rsidRPr="0027516C">
        <w:rPr>
          <w:rFonts w:ascii="Times New Roman" w:hAnsi="Times New Roman"/>
          <w:sz w:val="28"/>
          <w:szCs w:val="28"/>
        </w:rPr>
        <w:t>)</w:t>
      </w:r>
    </w:p>
    <w:p w:rsidR="00A80AE3" w:rsidRPr="00026C22" w:rsidRDefault="00A80AE3" w:rsidP="00A80AE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81118">
        <w:rPr>
          <w:rFonts w:ascii="Times New Roman" w:hAnsi="Times New Roman"/>
          <w:b/>
          <w:sz w:val="28"/>
          <w:szCs w:val="28"/>
        </w:rPr>
        <w:t>2.</w:t>
      </w:r>
      <w:r w:rsidRPr="00026C22">
        <w:rPr>
          <w:rFonts w:ascii="Times New Roman" w:hAnsi="Times New Roman"/>
          <w:sz w:val="28"/>
          <w:szCs w:val="28"/>
        </w:rPr>
        <w:t xml:space="preserve"> Объекты видов использования, отмеченных в пункте 1 настоящей статьи знаком  *</w:t>
      </w:r>
      <w:proofErr w:type="gramStart"/>
      <w:r w:rsidRPr="00026C22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26C22">
        <w:rPr>
          <w:rFonts w:ascii="Times New Roman" w:hAnsi="Times New Roman"/>
          <w:sz w:val="28"/>
          <w:szCs w:val="28"/>
        </w:rPr>
        <w:t xml:space="preserve"> могут размещаться только на земельных участках, непосредственно примыкающих к красным линиям улиц, дорог, площадей, проездов, набережных, бульваров, являющихся территориями общего пользования, за исключением внутриквартальных проездов, при отсутствии норм законодательства, запрещающих их размещение.</w:t>
      </w:r>
    </w:p>
    <w:p w:rsidR="00A80AE3" w:rsidRPr="00026C22" w:rsidRDefault="00A80AE3" w:rsidP="00A80AE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81118">
        <w:rPr>
          <w:rFonts w:ascii="Times New Roman" w:hAnsi="Times New Roman"/>
          <w:b/>
          <w:sz w:val="28"/>
          <w:szCs w:val="28"/>
        </w:rPr>
        <w:lastRenderedPageBreak/>
        <w:t>3.</w:t>
      </w:r>
      <w:r w:rsidRPr="00026C22">
        <w:rPr>
          <w:rFonts w:ascii="Times New Roman" w:hAnsi="Times New Roman"/>
          <w:sz w:val="28"/>
          <w:szCs w:val="28"/>
        </w:rPr>
        <w:t xml:space="preserve"> Вспомогательные виды разрешенного использования земельных участков и объектов капитального строительства определяются в соответствии со статьей 16 части II настоящих Правил.</w:t>
      </w:r>
    </w:p>
    <w:p w:rsidR="00A80AE3" w:rsidRPr="00026C22" w:rsidRDefault="00A80AE3" w:rsidP="00A80AE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4. Предельные размеры земельных участков и предельные параметры разрешенного строительства, реконструкции объектов капитального строительства, установленные для общественно-деловой зоны:</w:t>
      </w:r>
    </w:p>
    <w:p w:rsidR="00A80AE3" w:rsidRPr="00026C22" w:rsidRDefault="00A80AE3" w:rsidP="00A80AE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минимальная площадь земельных участков устанавливается в соответствии со статьей 17 части II настоящих Правил;</w:t>
      </w:r>
    </w:p>
    <w:p w:rsidR="00A80AE3" w:rsidRPr="00026C22" w:rsidRDefault="00A80AE3" w:rsidP="00A80AE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минимальные отступы зданий, строений, сооружений от границ земельных участков устанавливаются в соответствии со статьей 6 части II настоящих Правил;</w:t>
      </w:r>
    </w:p>
    <w:p w:rsidR="00A80AE3" w:rsidRPr="00026C22" w:rsidRDefault="00A80AE3" w:rsidP="00A80AE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максимальные выступы за красную линию частей зданий, строений, сооружений устанавливаются в соответствии со статьей 20 части II настоящих Правил;</w:t>
      </w:r>
    </w:p>
    <w:p w:rsidR="00A80AE3" w:rsidRPr="00026C22" w:rsidRDefault="00A80AE3" w:rsidP="00A80AE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4) максимальное количество этажей надземной части зданий, строений, сооружений на территории земельных участков не устанавливается;</w:t>
      </w:r>
    </w:p>
    <w:p w:rsidR="00A80AE3" w:rsidRPr="00026C22" w:rsidRDefault="00A80AE3" w:rsidP="00A80AE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5) максимальный класс опасности (по санитарной классификации) объектов капитального строительства, размещаемых на территории земельных участков, - V;</w:t>
      </w:r>
    </w:p>
    <w:p w:rsidR="00A80AE3" w:rsidRPr="00026C22" w:rsidRDefault="00A80AE3" w:rsidP="00A80AE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6) минимальная доля озелененной территории земельных участков устанавливается в соответствии со статьей 22 части II настоящих Правил.</w:t>
      </w:r>
    </w:p>
    <w:p w:rsidR="00A80AE3" w:rsidRPr="00026C22" w:rsidRDefault="00A80AE3" w:rsidP="00A80AE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7) минимальное количество мест на погрузочно-разгрузочных площадках на территории земельных участков устанавливается в соответствии со статьей 24 части II настоящих Правил;</w:t>
      </w:r>
    </w:p>
    <w:p w:rsidR="00A80AE3" w:rsidRPr="00026C22" w:rsidRDefault="00A80AE3" w:rsidP="0038111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1118">
        <w:rPr>
          <w:rFonts w:ascii="Times New Roman" w:hAnsi="Times New Roman"/>
          <w:b/>
          <w:sz w:val="28"/>
          <w:szCs w:val="28"/>
        </w:rPr>
        <w:t>5.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настоящей статье (соответственно зоне), и ограничений, указанных в главе 3 части II настоящих Правил. При этом при совпадении ограничений, относящихся к одной и той же территории, применяется норма акта, имеющего наибольшую юридическую силу.</w:t>
      </w:r>
    </w:p>
    <w:p w:rsidR="00A80AE3" w:rsidRPr="00026C22" w:rsidRDefault="00A80AE3" w:rsidP="003811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6.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планируемых территорий общего пользования, по результатам разработки проектов планировки, проектов межевания и рабочего проектирования автодорог общего пользования, </w:t>
      </w:r>
      <w:proofErr w:type="spellStart"/>
      <w:r w:rsidRPr="00026C22">
        <w:rPr>
          <w:rFonts w:ascii="Times New Roman" w:hAnsi="Times New Roman"/>
          <w:sz w:val="28"/>
          <w:szCs w:val="28"/>
        </w:rPr>
        <w:t>такиее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земельные участки и объекты капитального строительства подлежат изъятию для муниципальных нужд полностью или частично в соответствии с процедурами, предусмотренными Гражданским, Жилищным и Земельным кодексами. </w:t>
      </w:r>
    </w:p>
    <w:p w:rsidR="007A687B" w:rsidRDefault="00CC4C23" w:rsidP="007A687B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sz w:val="28"/>
          <w:szCs w:val="28"/>
        </w:rPr>
      </w:pPr>
      <w:r w:rsidRPr="00026C22">
        <w:rPr>
          <w:rStyle w:val="10"/>
          <w:rFonts w:ascii="Arial" w:eastAsia="Calibri" w:hAnsi="Arial" w:cs="Arial"/>
          <w:sz w:val="28"/>
          <w:szCs w:val="28"/>
        </w:rPr>
        <w:br w:type="page"/>
      </w:r>
      <w:bookmarkStart w:id="26" w:name="_Toc277683448"/>
      <w:r w:rsidR="007A687B" w:rsidRPr="008D7BBF">
        <w:rPr>
          <w:rFonts w:ascii="Times New Roman" w:hAnsi="Times New Roman"/>
          <w:sz w:val="28"/>
          <w:szCs w:val="28"/>
        </w:rPr>
        <w:lastRenderedPageBreak/>
        <w:t xml:space="preserve">§ </w:t>
      </w:r>
      <w:r w:rsidR="008D7BBF" w:rsidRPr="008D7BBF">
        <w:rPr>
          <w:rFonts w:ascii="Times New Roman" w:hAnsi="Times New Roman"/>
          <w:sz w:val="28"/>
          <w:szCs w:val="28"/>
        </w:rPr>
        <w:t>4</w:t>
      </w:r>
      <w:r w:rsidR="007A687B" w:rsidRPr="008D7BBF">
        <w:rPr>
          <w:rFonts w:ascii="Times New Roman" w:hAnsi="Times New Roman"/>
          <w:sz w:val="28"/>
          <w:szCs w:val="28"/>
        </w:rPr>
        <w:t>. Производственные зоны</w:t>
      </w:r>
      <w:bookmarkEnd w:id="26"/>
    </w:p>
    <w:p w:rsidR="008D7BBF" w:rsidRPr="008D7BBF" w:rsidRDefault="008D7BBF" w:rsidP="007A687B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sz w:val="28"/>
          <w:szCs w:val="28"/>
        </w:rPr>
      </w:pPr>
      <w:r w:rsidRPr="008D7BBF"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cs="Calibri"/>
          <w:sz w:val="28"/>
          <w:szCs w:val="28"/>
        </w:rPr>
      </w:pPr>
    </w:p>
    <w:p w:rsidR="008D7BBF" w:rsidRDefault="007A687B" w:rsidP="007A687B">
      <w:pPr>
        <w:autoSpaceDE w:val="0"/>
        <w:autoSpaceDN w:val="0"/>
        <w:adjustRightInd w:val="0"/>
        <w:spacing w:after="0"/>
        <w:jc w:val="both"/>
        <w:outlineLvl w:val="3"/>
        <w:rPr>
          <w:rStyle w:val="40"/>
          <w:rFonts w:ascii="Times New Roman" w:eastAsia="Calibri" w:hAnsi="Times New Roman"/>
          <w:b w:val="0"/>
        </w:rPr>
      </w:pPr>
      <w:bookmarkStart w:id="27" w:name="_Toc277683449"/>
      <w:r w:rsidRPr="00026C22">
        <w:rPr>
          <w:rStyle w:val="40"/>
          <w:rFonts w:ascii="Times New Roman" w:eastAsia="Calibri" w:hAnsi="Times New Roman"/>
        </w:rPr>
        <w:t>Статья 3</w:t>
      </w:r>
      <w:r w:rsidR="008D7BBF">
        <w:rPr>
          <w:rStyle w:val="40"/>
          <w:rFonts w:ascii="Times New Roman" w:eastAsia="Calibri" w:hAnsi="Times New Roman"/>
        </w:rPr>
        <w:t>2</w:t>
      </w:r>
      <w:r w:rsidRPr="00026C22">
        <w:rPr>
          <w:rStyle w:val="40"/>
          <w:rFonts w:ascii="Times New Roman" w:eastAsia="Calibri" w:hAnsi="Times New Roman"/>
        </w:rPr>
        <w:t xml:space="preserve">. </w:t>
      </w:r>
      <w:r w:rsidRPr="008D7BBF">
        <w:rPr>
          <w:rStyle w:val="40"/>
          <w:rFonts w:ascii="Times New Roman" w:eastAsia="Calibri" w:hAnsi="Times New Roman"/>
          <w:b w:val="0"/>
        </w:rPr>
        <w:t>Градостроительный регламент зоны размещения производственных объектов I-V класса санитарной классификации- П</w:t>
      </w:r>
      <w:r w:rsidR="00FD35F5" w:rsidRPr="008D7BBF">
        <w:rPr>
          <w:rStyle w:val="40"/>
          <w:rFonts w:ascii="Times New Roman" w:eastAsia="Calibri" w:hAnsi="Times New Roman"/>
          <w:b w:val="0"/>
        </w:rPr>
        <w:t>Р-</w:t>
      </w:r>
      <w:r w:rsidRPr="008D7BBF">
        <w:rPr>
          <w:rStyle w:val="40"/>
          <w:rFonts w:ascii="Times New Roman" w:eastAsia="Calibri" w:hAnsi="Times New Roman"/>
          <w:b w:val="0"/>
        </w:rPr>
        <w:t>1</w:t>
      </w:r>
    </w:p>
    <w:p w:rsidR="008D7BBF" w:rsidRDefault="008D7BBF" w:rsidP="008D7BBF">
      <w:pPr>
        <w:autoSpaceDE w:val="0"/>
        <w:autoSpaceDN w:val="0"/>
        <w:adjustRightInd w:val="0"/>
        <w:spacing w:after="0"/>
        <w:jc w:val="both"/>
        <w:outlineLvl w:val="3"/>
        <w:rPr>
          <w:rStyle w:val="40"/>
          <w:rFonts w:ascii="Times New Roman" w:eastAsia="Calibri" w:hAnsi="Times New Roman"/>
          <w:b w:val="0"/>
        </w:rPr>
      </w:pPr>
      <w:r w:rsidRPr="008D7BBF">
        <w:rPr>
          <w:rStyle w:val="40"/>
          <w:rFonts w:ascii="Times New Roman" w:eastAsia="Calibri" w:hAnsi="Times New Roman"/>
          <w:b w:val="0"/>
        </w:rPr>
        <w:t>(в ред. Решения от 18.06.2014 № 248)</w:t>
      </w:r>
      <w:bookmarkEnd w:id="27"/>
    </w:p>
    <w:p w:rsidR="008D7BBF" w:rsidRDefault="008D7BBF" w:rsidP="008D7BBF">
      <w:pPr>
        <w:autoSpaceDE w:val="0"/>
        <w:autoSpaceDN w:val="0"/>
        <w:adjustRightInd w:val="0"/>
        <w:spacing w:after="0"/>
        <w:jc w:val="both"/>
        <w:outlineLvl w:val="3"/>
        <w:rPr>
          <w:rStyle w:val="40"/>
          <w:rFonts w:ascii="Times New Roman" w:eastAsia="Calibri" w:hAnsi="Times New Roman"/>
          <w:b w:val="0"/>
        </w:rPr>
      </w:pPr>
    </w:p>
    <w:p w:rsidR="007A687B" w:rsidRDefault="007A687B" w:rsidP="008D7BBF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Цели </w:t>
      </w:r>
      <w:r w:rsidR="008D7BBF">
        <w:rPr>
          <w:rFonts w:ascii="Times New Roman" w:hAnsi="Times New Roman"/>
          <w:sz w:val="28"/>
          <w:szCs w:val="28"/>
        </w:rPr>
        <w:t>установления</w:t>
      </w:r>
      <w:r w:rsidRPr="00026C22">
        <w:rPr>
          <w:rFonts w:ascii="Times New Roman" w:hAnsi="Times New Roman"/>
          <w:sz w:val="28"/>
          <w:szCs w:val="28"/>
        </w:rPr>
        <w:t xml:space="preserve"> зоны: </w:t>
      </w:r>
    </w:p>
    <w:p w:rsidR="008D7BBF" w:rsidRPr="00026C22" w:rsidRDefault="008D7BBF" w:rsidP="008D7BBF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  <w:r w:rsidRPr="008D7BBF"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- формирование и развитие зоны размещения производственных объектов </w:t>
      </w:r>
      <w:r w:rsidRPr="00026C22">
        <w:rPr>
          <w:rFonts w:ascii="Times New Roman" w:hAnsi="Times New Roman"/>
          <w:sz w:val="28"/>
          <w:szCs w:val="28"/>
          <w:lang w:val="en-US"/>
        </w:rPr>
        <w:t>I</w:t>
      </w:r>
      <w:r w:rsidRPr="00026C22">
        <w:rPr>
          <w:rFonts w:ascii="Times New Roman" w:hAnsi="Times New Roman"/>
          <w:sz w:val="28"/>
          <w:szCs w:val="28"/>
        </w:rPr>
        <w:t>-</w:t>
      </w:r>
      <w:r w:rsidRPr="00DC0CBB">
        <w:rPr>
          <w:rFonts w:ascii="Times New Roman" w:hAnsi="Times New Roman"/>
          <w:sz w:val="28"/>
          <w:szCs w:val="28"/>
          <w:lang w:val="en-US"/>
        </w:rPr>
        <w:t>V</w:t>
      </w:r>
      <w:r w:rsidRPr="00026C22">
        <w:rPr>
          <w:rFonts w:ascii="Times New Roman" w:hAnsi="Times New Roman"/>
          <w:sz w:val="28"/>
          <w:szCs w:val="28"/>
        </w:rPr>
        <w:t xml:space="preserve"> класса санитарной классификации;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обеспечения правовых условий формирования промышленных и производственно-коммунальных предприятий и объектов I-V класса санитарной классификации, деятельность которых связана с высокими уровнями шума, загрязнения, интенсивным движением большегрузного и железнодорожного транспорта.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1. Основные и условно разрешенные виды использования земельных участков и объектов капитального строительства: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ind w:firstLine="540"/>
        <w:jc w:val="both"/>
        <w:rPr>
          <w:rFonts w:cs="Calibri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8640"/>
        <w:gridCol w:w="34"/>
      </w:tblGrid>
      <w:tr w:rsidR="00DC0CBB" w:rsidRPr="00DC0CBB" w:rsidTr="00DC0CBB">
        <w:trPr>
          <w:gridAfter w:val="1"/>
          <w:wAfter w:w="34" w:type="dxa"/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DC0CBB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вида использования земельных участков и объектов </w:t>
            </w:r>
            <w:r w:rsidRPr="00DC0CB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капитального строительства                  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виды разрешенного использования                      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19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промышленные объекты производства </w:t>
            </w:r>
            <w:r w:rsidRPr="00DC0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0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 класса </w:t>
            </w:r>
            <w:r w:rsidRPr="00DC0CBB">
              <w:rPr>
                <w:rStyle w:val="40"/>
                <w:rFonts w:ascii="Times New Roman" w:eastAsia="Calibri" w:hAnsi="Times New Roman"/>
              </w:rPr>
              <w:t>санитарной классификации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охраны общественного порядка          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17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гражданской обороны и предотвращения чрезвычайных ситуаций                                         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торговли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3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общественного питания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6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административного назначения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5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транспортной инфраструктуры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складские объекты                            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1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зеленые насаждения, выполняющие специальные функции (озеленение санитарно-защитных зон)                                                       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br w:type="page"/>
              <w:t>10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коммунального хозяйства и инженерной инфраструктуры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3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парковки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32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стоянки индивидуального легкового автотранспорта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32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улично-дорожной сети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32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связи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Условно разрешенные виды использования                         </w:t>
            </w:r>
          </w:p>
        </w:tc>
      </w:tr>
      <w:tr w:rsidR="00DC0CBB" w:rsidRPr="000B4D6F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86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санитарно-технического назначения                           </w:t>
            </w:r>
          </w:p>
        </w:tc>
      </w:tr>
      <w:tr w:rsidR="00DC0CBB" w:rsidRPr="000B4D6F" w:rsidTr="00DC0CBB">
        <w:trPr>
          <w:cantSplit/>
          <w:trHeight w:val="1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86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автомобильного обслуживания (станции технического обслуживания автомобилей, автомойки, автозаправочные и газонаполнительные станции) </w:t>
            </w:r>
          </w:p>
        </w:tc>
      </w:tr>
      <w:tr w:rsidR="00DC0CBB" w:rsidRPr="000B4D6F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86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ветеринарные объекты</w:t>
            </w:r>
          </w:p>
        </w:tc>
      </w:tr>
    </w:tbl>
    <w:p w:rsidR="00DC0CBB" w:rsidRPr="00381118" w:rsidRDefault="00381118" w:rsidP="00DC0CBB">
      <w:pPr>
        <w:autoSpaceDE w:val="0"/>
        <w:autoSpaceDN w:val="0"/>
        <w:adjustRightInd w:val="0"/>
        <w:ind w:left="-284"/>
        <w:jc w:val="both"/>
        <w:rPr>
          <w:szCs w:val="28"/>
        </w:rPr>
      </w:pPr>
      <w:r w:rsidRPr="0027516C">
        <w:rPr>
          <w:rFonts w:ascii="Times New Roman" w:hAnsi="Times New Roman"/>
          <w:sz w:val="28"/>
          <w:szCs w:val="28"/>
        </w:rPr>
        <w:t>(в ред. Решения от 1</w:t>
      </w:r>
      <w:r>
        <w:rPr>
          <w:rFonts w:ascii="Times New Roman" w:hAnsi="Times New Roman"/>
          <w:sz w:val="28"/>
          <w:szCs w:val="28"/>
        </w:rPr>
        <w:t>6.10</w:t>
      </w:r>
      <w:r w:rsidRPr="0027516C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265</w:t>
      </w:r>
      <w:r w:rsidRPr="0027516C">
        <w:rPr>
          <w:rFonts w:ascii="Times New Roman" w:hAnsi="Times New Roman"/>
          <w:sz w:val="28"/>
          <w:szCs w:val="28"/>
        </w:rPr>
        <w:t>)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C0CBB">
        <w:rPr>
          <w:rFonts w:ascii="Times New Roman" w:hAnsi="Times New Roman"/>
          <w:b/>
          <w:sz w:val="28"/>
          <w:szCs w:val="28"/>
        </w:rPr>
        <w:t>2.</w:t>
      </w:r>
      <w:r w:rsidRPr="00026C22">
        <w:rPr>
          <w:rFonts w:ascii="Times New Roman" w:hAnsi="Times New Roman"/>
          <w:sz w:val="28"/>
          <w:szCs w:val="28"/>
        </w:rPr>
        <w:t xml:space="preserve"> Вспомогательные виды разрешенного использования земельных участков и объектов капитального строительства определяются в соответствии со статьей 16 части II настоящих Правил.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C0CBB">
        <w:rPr>
          <w:rFonts w:ascii="Times New Roman" w:hAnsi="Times New Roman"/>
          <w:b/>
          <w:sz w:val="28"/>
          <w:szCs w:val="28"/>
        </w:rPr>
        <w:t>3.</w:t>
      </w:r>
      <w:r w:rsidRPr="00026C22">
        <w:rPr>
          <w:rFonts w:ascii="Times New Roman" w:hAnsi="Times New Roman"/>
          <w:sz w:val="28"/>
          <w:szCs w:val="28"/>
        </w:rPr>
        <w:t xml:space="preserve">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минимальная площадь земельных участков устанавливается в соответствии со статьей 17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минимальные отступы зданий, строений, сооружений от границ земельных участков устанавливаются в соответствии со статьей 6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максимальные выступы за красную линию частей зданий, строений, сооружений устанавливаются в соответствии со статьей 20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4) максимальное количество этажей надземной части зданий, строений, сооружений на территории земельных участков не устанавливается;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5) максимальная высота зданий, строений, сооружений на территории земельных участков устанавливается в соответствии со статьей 21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6) максимальная общая площадь объектов капитального строительства нежилого назначения на территории земельных участков не устанавливается;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7) максимальный класс опасности (по санитарной классификации) объектов капитального строительства, размещаемых на территории земельных участков, - I;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8) минимальная доля озелененной территории земельных участков устанавливается в соответствии со статьей 22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9) минимальное количество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индивидуального автотранспорта на территории земельных участков устанавливается в соответствии со статьей 23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10) минимальное количество мест на погрузочно-разгрузочных площадках на территории земельных участков устанавливается в соответствии со статьей 24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11) минимальное количество мест для хранения (технологического отстоя) грузового автотранспорта на территории земельных участков устанавливается в соответствии со статьей 25 части II настоящих Правил.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C0CBB">
        <w:rPr>
          <w:rFonts w:ascii="Times New Roman" w:hAnsi="Times New Roman"/>
          <w:b/>
          <w:sz w:val="28"/>
          <w:szCs w:val="28"/>
        </w:rPr>
        <w:t>4.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настоящей статье, и ограничений, указанных в главе 3 части II настоящих Правил. При этом при совпадении ограничений, относящихся к одной и той же территории, применяется норма акта, имеющего наибольшую юридическую силу.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5.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планируемых территорий общего пользования, по результатам разработки проектов планировки, проектов межевания и рабочего проектирования автодорог общего пользования, такие земельные участки и объекты капитального строительства подлежат изъятию для муниципальных нужд полностью или частично в соответствии с процедурами, предусмотренными Гражданским, Жилищным и Земельным кодексами. 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outlineLvl w:val="3"/>
        <w:rPr>
          <w:rStyle w:val="40"/>
          <w:rFonts w:ascii="Arial" w:eastAsia="Calibri" w:hAnsi="Arial" w:cs="Arial"/>
        </w:rPr>
      </w:pPr>
    </w:p>
    <w:p w:rsidR="00BA5E9C" w:rsidRDefault="00BA5E9C" w:rsidP="007A687B">
      <w:pPr>
        <w:autoSpaceDE w:val="0"/>
        <w:autoSpaceDN w:val="0"/>
        <w:adjustRightInd w:val="0"/>
        <w:spacing w:after="0"/>
        <w:jc w:val="both"/>
        <w:outlineLvl w:val="3"/>
        <w:rPr>
          <w:rStyle w:val="40"/>
          <w:rFonts w:ascii="Times New Roman" w:eastAsia="Calibri" w:hAnsi="Times New Roman"/>
          <w:b w:val="0"/>
        </w:rPr>
      </w:pPr>
      <w:bookmarkStart w:id="28" w:name="_Toc277683450"/>
      <w:r>
        <w:rPr>
          <w:rStyle w:val="40"/>
          <w:rFonts w:ascii="Times New Roman" w:eastAsia="Calibri" w:hAnsi="Times New Roman"/>
        </w:rPr>
        <w:t>Статья 33</w:t>
      </w:r>
      <w:r w:rsidR="007A687B" w:rsidRPr="00026C22">
        <w:rPr>
          <w:rStyle w:val="40"/>
          <w:rFonts w:ascii="Times New Roman" w:eastAsia="Calibri" w:hAnsi="Times New Roman"/>
        </w:rPr>
        <w:t xml:space="preserve">. </w:t>
      </w:r>
      <w:r w:rsidR="007A687B" w:rsidRPr="00BA5E9C">
        <w:rPr>
          <w:rStyle w:val="40"/>
          <w:rFonts w:ascii="Times New Roman" w:eastAsia="Calibri" w:hAnsi="Times New Roman"/>
          <w:b w:val="0"/>
        </w:rPr>
        <w:t>Градостроительный регламент зоны размещения производственных объектов II-V класса санитарной классификации- П</w:t>
      </w:r>
      <w:r w:rsidR="00FD35F5" w:rsidRPr="00BA5E9C">
        <w:rPr>
          <w:rStyle w:val="40"/>
          <w:rFonts w:ascii="Times New Roman" w:eastAsia="Calibri" w:hAnsi="Times New Roman"/>
          <w:b w:val="0"/>
        </w:rPr>
        <w:t>Р-</w:t>
      </w:r>
      <w:r w:rsidR="007A687B" w:rsidRPr="00BA5E9C">
        <w:rPr>
          <w:rStyle w:val="40"/>
          <w:rFonts w:ascii="Times New Roman" w:eastAsia="Calibri" w:hAnsi="Times New Roman"/>
          <w:b w:val="0"/>
        </w:rPr>
        <w:t>2</w:t>
      </w:r>
    </w:p>
    <w:p w:rsidR="00BA5E9C" w:rsidRDefault="00BA5E9C" w:rsidP="007A687B">
      <w:pPr>
        <w:autoSpaceDE w:val="0"/>
        <w:autoSpaceDN w:val="0"/>
        <w:adjustRightInd w:val="0"/>
        <w:spacing w:after="0"/>
        <w:jc w:val="both"/>
        <w:outlineLvl w:val="3"/>
        <w:rPr>
          <w:rStyle w:val="40"/>
          <w:rFonts w:ascii="Times New Roman" w:eastAsia="Calibri" w:hAnsi="Times New Roman"/>
          <w:b w:val="0"/>
        </w:rPr>
      </w:pPr>
      <w:r w:rsidRPr="00BA5E9C">
        <w:rPr>
          <w:rStyle w:val="40"/>
          <w:rFonts w:ascii="Times New Roman" w:eastAsia="Calibri" w:hAnsi="Times New Roman"/>
          <w:b w:val="0"/>
        </w:rPr>
        <w:t>(в ред. Решения от 18.06.2014 № 248)</w:t>
      </w:r>
    </w:p>
    <w:bookmarkEnd w:id="28"/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7A687B" w:rsidRDefault="00BA5E9C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установления</w:t>
      </w:r>
      <w:r w:rsidR="007A687B" w:rsidRPr="00026C22">
        <w:rPr>
          <w:rFonts w:ascii="Times New Roman" w:hAnsi="Times New Roman"/>
          <w:sz w:val="28"/>
          <w:szCs w:val="28"/>
        </w:rPr>
        <w:t xml:space="preserve"> зоны: </w:t>
      </w:r>
    </w:p>
    <w:p w:rsidR="00BA5E9C" w:rsidRPr="00026C22" w:rsidRDefault="00BA5E9C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A5E9C"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- формирование и развитие зоны размещения производственных объектов </w:t>
      </w:r>
      <w:r w:rsidRPr="00026C22">
        <w:rPr>
          <w:rFonts w:ascii="Times New Roman" w:hAnsi="Times New Roman"/>
          <w:sz w:val="28"/>
          <w:szCs w:val="28"/>
          <w:lang w:val="en-US"/>
        </w:rPr>
        <w:t>II</w:t>
      </w:r>
      <w:r w:rsidRPr="00026C22">
        <w:rPr>
          <w:rFonts w:ascii="Times New Roman" w:hAnsi="Times New Roman"/>
          <w:sz w:val="28"/>
          <w:szCs w:val="28"/>
        </w:rPr>
        <w:t>-</w:t>
      </w:r>
      <w:r w:rsidRPr="00DC0CBB">
        <w:rPr>
          <w:rFonts w:ascii="Times New Roman" w:hAnsi="Times New Roman"/>
          <w:sz w:val="28"/>
          <w:szCs w:val="28"/>
          <w:lang w:val="en-US"/>
        </w:rPr>
        <w:t>V</w:t>
      </w:r>
      <w:r w:rsidRPr="00026C22">
        <w:rPr>
          <w:rFonts w:ascii="Times New Roman" w:hAnsi="Times New Roman"/>
          <w:sz w:val="28"/>
          <w:szCs w:val="28"/>
        </w:rPr>
        <w:t xml:space="preserve"> класса санитарной классификации;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- обеспечения правовых условий формирования промышленных и производственно-коммунальных предприятий и объектов </w:t>
      </w:r>
      <w:r w:rsidRPr="00026C22">
        <w:rPr>
          <w:rFonts w:ascii="Times New Roman" w:hAnsi="Times New Roman"/>
          <w:sz w:val="28"/>
          <w:szCs w:val="28"/>
          <w:lang w:val="en-US"/>
        </w:rPr>
        <w:t>II</w:t>
      </w:r>
      <w:r w:rsidRPr="00026C22">
        <w:rPr>
          <w:rFonts w:ascii="Times New Roman" w:hAnsi="Times New Roman"/>
          <w:sz w:val="28"/>
          <w:szCs w:val="28"/>
        </w:rPr>
        <w:t>-</w:t>
      </w:r>
      <w:r w:rsidRPr="00026C22">
        <w:rPr>
          <w:rFonts w:ascii="Times New Roman" w:hAnsi="Times New Roman"/>
          <w:b/>
          <w:sz w:val="28"/>
          <w:szCs w:val="28"/>
          <w:lang w:val="en-US"/>
        </w:rPr>
        <w:t>V</w:t>
      </w:r>
      <w:r w:rsidRPr="00026C22">
        <w:rPr>
          <w:rFonts w:ascii="Times New Roman" w:hAnsi="Times New Roman"/>
          <w:sz w:val="28"/>
          <w:szCs w:val="28"/>
        </w:rPr>
        <w:t xml:space="preserve"> класса санитарной классификации, деятельность которых связана с высокими уровнями шума, загрязнения, интенсивным движением большегрузного и железнодорожного транспорта.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1. Основные и условно разрешенные виды использования земельных участков и объектов капитального строительства: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8640"/>
      </w:tblGrid>
      <w:tr w:rsidR="00DC0CBB" w:rsidRPr="000B4D6F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N </w:t>
            </w:r>
            <w:r w:rsidRPr="00DC0CBB">
              <w:rPr>
                <w:rFonts w:ascii="Times New Roman" w:hAnsi="Times New Roman" w:cs="Times New Roman"/>
                <w:sz w:val="28"/>
                <w:szCs w:val="24"/>
              </w:rPr>
              <w:br/>
              <w:t>п/п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Наименование вида использования земельных участков и объектов </w:t>
            </w:r>
            <w:r w:rsidRPr="00DC0CBB">
              <w:rPr>
                <w:rFonts w:ascii="Times New Roman" w:hAnsi="Times New Roman" w:cs="Times New Roman"/>
                <w:sz w:val="28"/>
                <w:szCs w:val="24"/>
              </w:rPr>
              <w:br/>
              <w:t xml:space="preserve">капитального строительства                   </w:t>
            </w:r>
          </w:p>
        </w:tc>
      </w:tr>
      <w:tr w:rsidR="00DC0CBB" w:rsidRPr="000B4D6F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Основные виды разрешенного использования                       </w:t>
            </w:r>
          </w:p>
        </w:tc>
      </w:tr>
      <w:tr w:rsidR="00DC0CBB" w:rsidRPr="000B4D6F" w:rsidTr="00DC0CBB">
        <w:trPr>
          <w:cantSplit/>
          <w:trHeight w:val="26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1 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промышленные объекты производства </w:t>
            </w:r>
            <w:r w:rsidRPr="00DC0CBB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II</w:t>
            </w: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Pr="00DC0CBB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V</w:t>
            </w: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 класса </w:t>
            </w:r>
            <w:r w:rsidRPr="00DC0CBB">
              <w:rPr>
                <w:rStyle w:val="40"/>
                <w:rFonts w:ascii="Times New Roman" w:eastAsia="Calibri" w:hAnsi="Times New Roman"/>
              </w:rPr>
              <w:t>санитарной классификации</w:t>
            </w:r>
          </w:p>
        </w:tc>
      </w:tr>
      <w:tr w:rsidR="00DC0CBB" w:rsidRPr="000B4D6F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объекты охраны общественного порядка           </w:t>
            </w:r>
          </w:p>
        </w:tc>
      </w:tr>
      <w:tr w:rsidR="00DC0CBB" w:rsidRPr="000B4D6F" w:rsidTr="00DC0CBB">
        <w:trPr>
          <w:cantSplit/>
          <w:trHeight w:val="24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3 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объекты гражданской обороны и предотвращения чрезвычайных ситуаций                                          </w:t>
            </w:r>
          </w:p>
        </w:tc>
      </w:tr>
      <w:tr w:rsidR="00DC0CBB" w:rsidRPr="000B4D6F" w:rsidTr="00DC0CBB">
        <w:trPr>
          <w:cantSplit/>
          <w:trHeight w:val="23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объекты торговли </w:t>
            </w:r>
          </w:p>
        </w:tc>
      </w:tr>
      <w:tr w:rsidR="00DC0CBB" w:rsidRPr="000B4D6F" w:rsidTr="00DC0CBB">
        <w:trPr>
          <w:cantSplit/>
          <w:trHeight w:val="2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объекты общественного питания</w:t>
            </w:r>
          </w:p>
        </w:tc>
      </w:tr>
      <w:tr w:rsidR="00DC0CBB" w:rsidRPr="000B4D6F" w:rsidTr="00DC0CBB">
        <w:trPr>
          <w:cantSplit/>
          <w:trHeight w:val="23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объекты административного назначения</w:t>
            </w:r>
          </w:p>
        </w:tc>
      </w:tr>
      <w:tr w:rsidR="00DC0CBB" w:rsidRPr="000B4D6F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объекты транспортной инфраструктуры</w:t>
            </w:r>
          </w:p>
        </w:tc>
      </w:tr>
      <w:tr w:rsidR="00DC0CBB" w:rsidRPr="000B4D6F" w:rsidTr="00DC0CBB">
        <w:trPr>
          <w:cantSplit/>
          <w:trHeight w:val="21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складские объекты                             </w:t>
            </w:r>
          </w:p>
        </w:tc>
      </w:tr>
      <w:tr w:rsidR="00DC0CBB" w:rsidRPr="000B4D6F" w:rsidTr="00DC0CBB">
        <w:trPr>
          <w:cantSplit/>
          <w:trHeight w:val="48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9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зеленые насаждения, выполняющие специальные функции (озеленение санитарно-защитных зон)                                                        </w:t>
            </w:r>
          </w:p>
        </w:tc>
      </w:tr>
      <w:tr w:rsidR="00DC0CBB" w:rsidRPr="000B4D6F" w:rsidTr="00DC0CBB">
        <w:trPr>
          <w:cantSplit/>
          <w:trHeight w:val="19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br w:type="page"/>
              <w:t>10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объекты коммунального хозяйства и инженерной инфраструктуры </w:t>
            </w:r>
          </w:p>
        </w:tc>
      </w:tr>
      <w:tr w:rsidR="00DC0CBB" w:rsidRPr="000B4D6F" w:rsidTr="00DC0CBB">
        <w:trPr>
          <w:cantSplit/>
          <w:trHeight w:val="32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11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парковки</w:t>
            </w:r>
          </w:p>
        </w:tc>
      </w:tr>
      <w:tr w:rsidR="00DC0CBB" w:rsidRPr="000B4D6F" w:rsidTr="00DC0CBB">
        <w:trPr>
          <w:cantSplit/>
          <w:trHeight w:val="27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12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стоянки индивидуального легкового автотранспорта</w:t>
            </w:r>
          </w:p>
        </w:tc>
      </w:tr>
      <w:tr w:rsidR="00DC0CBB" w:rsidRPr="000B4D6F" w:rsidTr="00DC0CBB">
        <w:trPr>
          <w:cantSplit/>
          <w:trHeight w:val="26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13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объекты улично-дорожной сети</w:t>
            </w:r>
          </w:p>
        </w:tc>
      </w:tr>
      <w:tr w:rsidR="00DC0CBB" w:rsidRPr="000B4D6F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14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объекты связи</w:t>
            </w:r>
          </w:p>
        </w:tc>
      </w:tr>
      <w:tr w:rsidR="00DC0CBB" w:rsidRPr="000B4D6F" w:rsidTr="00DC0CBB">
        <w:trPr>
          <w:cantSplit/>
          <w:trHeight w:val="2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Условно разрешенные виды использования                         </w:t>
            </w:r>
          </w:p>
        </w:tc>
      </w:tr>
      <w:tr w:rsidR="00DC0CBB" w:rsidRPr="000B4D6F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15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объекты санитарно-технического назначения                           </w:t>
            </w:r>
          </w:p>
        </w:tc>
      </w:tr>
      <w:tr w:rsidR="00DC0CBB" w:rsidRPr="000B4D6F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16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объекты автомобильного обслуживания (станции технического обслуживания автомобилей, автомойки, автозаправочные и газонаполнительные станции) </w:t>
            </w:r>
          </w:p>
        </w:tc>
      </w:tr>
      <w:tr w:rsidR="00DC0CBB" w:rsidRPr="000B4D6F" w:rsidTr="00DC0CBB">
        <w:trPr>
          <w:cantSplit/>
          <w:trHeight w:val="23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17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ветеринарные объекты</w:t>
            </w:r>
          </w:p>
        </w:tc>
      </w:tr>
    </w:tbl>
    <w:p w:rsidR="007A687B" w:rsidRPr="00026C22" w:rsidRDefault="00381118" w:rsidP="007A68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8"/>
          <w:szCs w:val="28"/>
        </w:rPr>
      </w:pPr>
      <w:r w:rsidRPr="0027516C">
        <w:rPr>
          <w:rFonts w:ascii="Times New Roman" w:hAnsi="Times New Roman"/>
          <w:sz w:val="28"/>
          <w:szCs w:val="28"/>
        </w:rPr>
        <w:t>(в ред. Решения от 1</w:t>
      </w:r>
      <w:r>
        <w:rPr>
          <w:rFonts w:ascii="Times New Roman" w:hAnsi="Times New Roman"/>
          <w:sz w:val="28"/>
          <w:szCs w:val="28"/>
        </w:rPr>
        <w:t>6.10</w:t>
      </w:r>
      <w:r w:rsidRPr="0027516C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265</w:t>
      </w:r>
      <w:r w:rsidRPr="0027516C">
        <w:rPr>
          <w:rFonts w:ascii="Times New Roman" w:hAnsi="Times New Roman"/>
          <w:sz w:val="28"/>
          <w:szCs w:val="28"/>
        </w:rPr>
        <w:t>)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C0CBB">
        <w:rPr>
          <w:rFonts w:ascii="Times New Roman" w:hAnsi="Times New Roman"/>
          <w:b/>
          <w:sz w:val="28"/>
          <w:szCs w:val="28"/>
        </w:rPr>
        <w:t>2.</w:t>
      </w:r>
      <w:r w:rsidRPr="00026C22">
        <w:rPr>
          <w:rFonts w:ascii="Times New Roman" w:hAnsi="Times New Roman"/>
          <w:sz w:val="28"/>
          <w:szCs w:val="28"/>
        </w:rPr>
        <w:t xml:space="preserve"> Вспомогательные виды разрешенного использования земельных участков и объектов капитального строительства определяются в соответствии со статьей 16 части II настоящих Правил.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C0CBB">
        <w:rPr>
          <w:rFonts w:ascii="Times New Roman" w:hAnsi="Times New Roman"/>
          <w:b/>
          <w:sz w:val="28"/>
          <w:szCs w:val="28"/>
        </w:rPr>
        <w:t>3.</w:t>
      </w:r>
      <w:r w:rsidRPr="00026C22">
        <w:rPr>
          <w:rFonts w:ascii="Times New Roman" w:hAnsi="Times New Roman"/>
          <w:sz w:val="28"/>
          <w:szCs w:val="28"/>
        </w:rPr>
        <w:t xml:space="preserve">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минимальная площадь земельных участков устанавливается в соответствии со статьей 17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минимальные отступы зданий, строений, сооружений от границ земельных участков устанавливаются в соответствии со статьей 6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максимальные выступы за красную линию частей зданий, строений, сооружений устанавливаются в соответствии со статьей 20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4) максимальное количество этажей надземной части зданий, строений, сооружений на территории земельных участков не устанавливается;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5) максимальная высота зданий, строений, сооружений на территории земельных участков устанавливается в соответствии со статьей 21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6) максимальная общая площадь объектов капитального строительства нежилого назначения на территории земельных участков не устанавливается;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7) максимальный класс опасности (по санитарной классификации) объектов капитального строительства, размещаемых на территории земельных участков, - II;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8) минимальная доля озелененной территории земельных участков устанавливается в соответствии со статьей 22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9) минимальное количество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индивидуального автотранспорта на территории земельных участков устанавливается в соответствии со статьей 23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10) минимальное количество мест на погрузочно-разгрузочных площадках на территории земельных участков устанавливается в соответствии со статьей 24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11) минимальное количество мест для хранения (технологического отстоя) грузового автотранспорта на территории земельных участков устанавливается в соответствии со статьей 25 части II настоящих Правил.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C0CBB">
        <w:rPr>
          <w:rFonts w:ascii="Times New Roman" w:hAnsi="Times New Roman"/>
          <w:b/>
          <w:sz w:val="28"/>
          <w:szCs w:val="28"/>
        </w:rPr>
        <w:t>4.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настоящей статье, и ограничений, указанных в главе 3 части II настоящих Правил. При этом при совпадении ограничений, относящихся к одной и той же территории, применяется норма акта, имеющего наибольшую юридическую силу.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5.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планируемых территорий общего пользования, по результатам разработки проектов планировки, проектов межевания и рабочего проектирования автодорог общего пользования, такие земельные участки и объекты капитального строительства подлежат изъятию для муниципальных нужд полностью или частично в соответствии с процедурами, предусмотренными Гражданским, Жилищным и Земельным кодексами. 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Arial" w:eastAsia="Calibri" w:hAnsi="Arial" w:cs="Arial"/>
          <w:sz w:val="28"/>
          <w:szCs w:val="28"/>
        </w:rPr>
      </w:pPr>
    </w:p>
    <w:p w:rsidR="00BA5E9C" w:rsidRDefault="007A687B" w:rsidP="007A687B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Times New Roman" w:eastAsia="Calibri" w:hAnsi="Times New Roman"/>
          <w:b w:val="0"/>
          <w:sz w:val="28"/>
          <w:szCs w:val="28"/>
        </w:rPr>
      </w:pPr>
      <w:bookmarkStart w:id="29" w:name="_Toc277683451"/>
      <w:r w:rsidRPr="00026C22">
        <w:rPr>
          <w:rStyle w:val="30"/>
          <w:rFonts w:ascii="Times New Roman" w:eastAsia="Calibri" w:hAnsi="Times New Roman"/>
          <w:sz w:val="28"/>
          <w:szCs w:val="28"/>
        </w:rPr>
        <w:t>Статья 3</w:t>
      </w:r>
      <w:r w:rsidR="00BA5E9C">
        <w:rPr>
          <w:rStyle w:val="30"/>
          <w:rFonts w:ascii="Times New Roman" w:eastAsia="Calibri" w:hAnsi="Times New Roman"/>
          <w:sz w:val="28"/>
          <w:szCs w:val="28"/>
        </w:rPr>
        <w:t>4</w:t>
      </w:r>
      <w:r w:rsidRPr="00026C22">
        <w:rPr>
          <w:rStyle w:val="30"/>
          <w:rFonts w:ascii="Times New Roman" w:eastAsia="Calibri" w:hAnsi="Times New Roman"/>
          <w:sz w:val="28"/>
          <w:szCs w:val="28"/>
        </w:rPr>
        <w:t xml:space="preserve">. </w:t>
      </w:r>
      <w:r w:rsidRPr="00BA5E9C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 размещения производственных объектов III-V класса санитарной классификации– П</w:t>
      </w:r>
      <w:r w:rsidR="001D288E" w:rsidRPr="00BA5E9C">
        <w:rPr>
          <w:rStyle w:val="30"/>
          <w:rFonts w:ascii="Times New Roman" w:eastAsia="Calibri" w:hAnsi="Times New Roman"/>
          <w:b w:val="0"/>
          <w:sz w:val="28"/>
          <w:szCs w:val="28"/>
        </w:rPr>
        <w:t>Р-</w:t>
      </w:r>
      <w:r w:rsidRPr="00BA5E9C">
        <w:rPr>
          <w:rStyle w:val="30"/>
          <w:rFonts w:ascii="Times New Roman" w:eastAsia="Calibri" w:hAnsi="Times New Roman"/>
          <w:b w:val="0"/>
          <w:sz w:val="28"/>
          <w:szCs w:val="28"/>
        </w:rPr>
        <w:t>3</w:t>
      </w:r>
    </w:p>
    <w:p w:rsidR="00BA5E9C" w:rsidRDefault="00BA5E9C" w:rsidP="007A687B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Times New Roman" w:eastAsia="Calibri" w:hAnsi="Times New Roman"/>
          <w:b w:val="0"/>
          <w:sz w:val="28"/>
          <w:szCs w:val="28"/>
        </w:rPr>
      </w:pPr>
      <w:r w:rsidRPr="00BA5E9C">
        <w:rPr>
          <w:rStyle w:val="30"/>
          <w:rFonts w:ascii="Times New Roman" w:eastAsia="Calibri" w:hAnsi="Times New Roman"/>
          <w:b w:val="0"/>
          <w:sz w:val="28"/>
          <w:szCs w:val="28"/>
        </w:rPr>
        <w:t>(в ред. Решения от 18.06.2014 № 248)</w:t>
      </w:r>
    </w:p>
    <w:bookmarkEnd w:id="29"/>
    <w:p w:rsidR="00BA5E9C" w:rsidRDefault="00BA5E9C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7A687B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Цели </w:t>
      </w:r>
      <w:r w:rsidR="00BA5E9C">
        <w:rPr>
          <w:rFonts w:ascii="Times New Roman" w:hAnsi="Times New Roman"/>
          <w:sz w:val="28"/>
          <w:szCs w:val="28"/>
        </w:rPr>
        <w:t xml:space="preserve">установления </w:t>
      </w:r>
      <w:r w:rsidRPr="00026C22">
        <w:rPr>
          <w:rFonts w:ascii="Times New Roman" w:hAnsi="Times New Roman"/>
          <w:sz w:val="28"/>
          <w:szCs w:val="28"/>
        </w:rPr>
        <w:t xml:space="preserve">зоны: </w:t>
      </w:r>
    </w:p>
    <w:p w:rsidR="00BA5E9C" w:rsidRPr="00026C22" w:rsidRDefault="00BA5E9C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A5E9C">
        <w:rPr>
          <w:rFonts w:ascii="Times New Roman" w:hAnsi="Times New Roman"/>
          <w:sz w:val="28"/>
          <w:szCs w:val="28"/>
        </w:rPr>
        <w:lastRenderedPageBreak/>
        <w:t>(в ред. Решения от 18.06.2014 № 248)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- формирование и развитие зоны размещения производственных объектов </w:t>
      </w:r>
      <w:r w:rsidRPr="00026C22">
        <w:rPr>
          <w:rFonts w:ascii="Times New Roman" w:hAnsi="Times New Roman"/>
          <w:sz w:val="28"/>
          <w:szCs w:val="28"/>
          <w:lang w:val="en-US"/>
        </w:rPr>
        <w:t>III</w:t>
      </w:r>
      <w:r w:rsidRPr="00026C22">
        <w:rPr>
          <w:rFonts w:ascii="Times New Roman" w:hAnsi="Times New Roman"/>
          <w:sz w:val="28"/>
          <w:szCs w:val="28"/>
        </w:rPr>
        <w:t>-</w:t>
      </w:r>
      <w:r w:rsidRPr="00DC0CBB">
        <w:rPr>
          <w:rFonts w:ascii="Times New Roman" w:hAnsi="Times New Roman"/>
          <w:sz w:val="28"/>
          <w:szCs w:val="28"/>
          <w:lang w:val="en-US"/>
        </w:rPr>
        <w:t>V</w:t>
      </w:r>
      <w:r w:rsidRPr="00026C22">
        <w:rPr>
          <w:rFonts w:ascii="Times New Roman" w:hAnsi="Times New Roman"/>
          <w:sz w:val="28"/>
          <w:szCs w:val="28"/>
        </w:rPr>
        <w:t xml:space="preserve"> класса санитарной классификации;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- обеспечения правовых условий формирования промышленных и производственно-коммунальных предприятий и объектов </w:t>
      </w:r>
      <w:r w:rsidRPr="00026C22">
        <w:rPr>
          <w:rFonts w:ascii="Times New Roman" w:hAnsi="Times New Roman"/>
          <w:sz w:val="28"/>
          <w:szCs w:val="28"/>
          <w:lang w:val="en-US"/>
        </w:rPr>
        <w:t>III</w:t>
      </w:r>
      <w:r w:rsidRPr="00026C22">
        <w:rPr>
          <w:rFonts w:ascii="Times New Roman" w:hAnsi="Times New Roman"/>
          <w:sz w:val="28"/>
          <w:szCs w:val="28"/>
        </w:rPr>
        <w:t>-</w:t>
      </w:r>
      <w:r w:rsidRPr="00026C22">
        <w:rPr>
          <w:rFonts w:ascii="Times New Roman" w:hAnsi="Times New Roman"/>
          <w:b/>
          <w:sz w:val="28"/>
          <w:szCs w:val="28"/>
          <w:lang w:val="en-US"/>
        </w:rPr>
        <w:t>V</w:t>
      </w:r>
      <w:r w:rsidRPr="00026C22">
        <w:rPr>
          <w:rFonts w:ascii="Times New Roman" w:hAnsi="Times New Roman"/>
          <w:sz w:val="28"/>
          <w:szCs w:val="28"/>
        </w:rPr>
        <w:t xml:space="preserve"> класса санитарной классификации, деятельность которых связана с высокими уровнями шума, загрязнения, интенсивным движением большегрузного и железнодорожного транспорта.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1. Основные и условно разрешенные виды использования земельных участков и объектов капитального строительства: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8674"/>
      </w:tblGrid>
      <w:tr w:rsidR="00DC0CBB" w:rsidRPr="000B4D6F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DC0CBB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8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вида использования земельных участков и объектов </w:t>
            </w:r>
            <w:r w:rsidRPr="00DC0CB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капитального строительства                   </w:t>
            </w:r>
          </w:p>
        </w:tc>
      </w:tr>
      <w:tr w:rsidR="00DC0CBB" w:rsidRPr="000B4D6F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виды разрешенного использования                       </w:t>
            </w:r>
          </w:p>
        </w:tc>
      </w:tr>
      <w:tr w:rsidR="00DC0CBB" w:rsidRPr="000B4D6F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промышленные объекты производства </w:t>
            </w:r>
            <w:r w:rsidRPr="00DC0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0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 класса </w:t>
            </w:r>
            <w:r w:rsidRPr="00DC0CBB">
              <w:rPr>
                <w:rStyle w:val="40"/>
                <w:rFonts w:ascii="Times New Roman" w:eastAsia="Calibri" w:hAnsi="Times New Roman"/>
              </w:rPr>
              <w:t>санитарной классификации</w:t>
            </w:r>
          </w:p>
        </w:tc>
      </w:tr>
      <w:tr w:rsidR="00DC0CBB" w:rsidRPr="000B4D6F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охраны общественного порядка           </w:t>
            </w:r>
          </w:p>
        </w:tc>
      </w:tr>
      <w:tr w:rsidR="00DC0CBB" w:rsidRPr="000B4D6F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8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гражданской обороны и предотвращения чрезвычайных ситуаций                                          </w:t>
            </w:r>
          </w:p>
        </w:tc>
      </w:tr>
      <w:tr w:rsidR="00DC0CBB" w:rsidRPr="000B4D6F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торговли </w:t>
            </w:r>
          </w:p>
        </w:tc>
      </w:tr>
      <w:tr w:rsidR="00DC0CBB" w:rsidRPr="000B4D6F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общественного питания</w:t>
            </w:r>
          </w:p>
        </w:tc>
      </w:tr>
      <w:tr w:rsidR="00DC0CBB" w:rsidRPr="000B4D6F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административного назначения</w:t>
            </w:r>
          </w:p>
        </w:tc>
      </w:tr>
      <w:tr w:rsidR="00DC0CBB" w:rsidRPr="000B4D6F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транспортной инфраструктуры</w:t>
            </w:r>
          </w:p>
        </w:tc>
      </w:tr>
      <w:tr w:rsidR="00DC0CBB" w:rsidRPr="000B4D6F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складские объекты                             </w:t>
            </w:r>
          </w:p>
        </w:tc>
      </w:tr>
      <w:tr w:rsidR="00DC0CBB" w:rsidRPr="000B4D6F" w:rsidTr="00DC0CBB">
        <w:trPr>
          <w:cantSplit/>
          <w:trHeight w:val="21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зеленые насаждения, выполняющие специальные функции (озеленение санитарно-защитных зон)                                                        </w:t>
            </w:r>
          </w:p>
        </w:tc>
      </w:tr>
      <w:tr w:rsidR="00DC0CBB" w:rsidRPr="000B4D6F" w:rsidTr="00DC0CBB">
        <w:trPr>
          <w:cantSplit/>
          <w:trHeight w:val="2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br w:type="page"/>
              <w:t>10</w:t>
            </w:r>
          </w:p>
        </w:tc>
        <w:tc>
          <w:tcPr>
            <w:tcW w:w="8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коммунального хозяйства и инженерной инфраструктуры </w:t>
            </w:r>
          </w:p>
        </w:tc>
      </w:tr>
      <w:tr w:rsidR="00DC0CBB" w:rsidRPr="000B4D6F" w:rsidTr="00DC0CBB">
        <w:trPr>
          <w:cantSplit/>
          <w:trHeight w:val="23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парковки</w:t>
            </w:r>
          </w:p>
        </w:tc>
      </w:tr>
      <w:tr w:rsidR="00DC0CBB" w:rsidRPr="000B4D6F" w:rsidTr="00DC0CBB">
        <w:trPr>
          <w:cantSplit/>
          <w:trHeight w:val="32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стоянки индивидуального легкового автотранспорта</w:t>
            </w:r>
          </w:p>
        </w:tc>
      </w:tr>
      <w:tr w:rsidR="00DC0CBB" w:rsidRPr="000B4D6F" w:rsidTr="00DC0CBB">
        <w:trPr>
          <w:cantSplit/>
          <w:trHeight w:val="32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улично-дорожной сети</w:t>
            </w:r>
          </w:p>
        </w:tc>
      </w:tr>
      <w:tr w:rsidR="00DC0CBB" w:rsidRPr="000B4D6F" w:rsidTr="00DC0CBB">
        <w:trPr>
          <w:cantSplit/>
          <w:trHeight w:val="32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связи</w:t>
            </w:r>
          </w:p>
        </w:tc>
      </w:tr>
      <w:tr w:rsidR="00DC0CBB" w:rsidRPr="000B4D6F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Условно разрешенные виды использования                         </w:t>
            </w:r>
          </w:p>
        </w:tc>
      </w:tr>
      <w:tr w:rsidR="00DC0CBB" w:rsidRPr="000B4D6F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санитарно-технического назначения                           </w:t>
            </w:r>
          </w:p>
        </w:tc>
      </w:tr>
      <w:tr w:rsidR="00DC0CBB" w:rsidRPr="000B4D6F" w:rsidTr="00DC0CBB">
        <w:trPr>
          <w:cantSplit/>
          <w:trHeight w:val="1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8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автомобильного обслуживания (станции технического обслуживания автомобилей, автомойки, автозаправочные и газонаполнительные станции) </w:t>
            </w:r>
          </w:p>
        </w:tc>
      </w:tr>
      <w:tr w:rsidR="00DC0CBB" w:rsidRPr="000B4D6F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8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ветеринарные объекты</w:t>
            </w:r>
          </w:p>
        </w:tc>
      </w:tr>
    </w:tbl>
    <w:p w:rsidR="007A687B" w:rsidRPr="00026C22" w:rsidRDefault="00381118" w:rsidP="007A68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8"/>
          <w:szCs w:val="28"/>
        </w:rPr>
      </w:pPr>
      <w:r w:rsidRPr="0027516C">
        <w:rPr>
          <w:rFonts w:ascii="Times New Roman" w:hAnsi="Times New Roman"/>
          <w:sz w:val="28"/>
          <w:szCs w:val="28"/>
        </w:rPr>
        <w:t>(в ред. Решения от 1</w:t>
      </w:r>
      <w:r>
        <w:rPr>
          <w:rFonts w:ascii="Times New Roman" w:hAnsi="Times New Roman"/>
          <w:sz w:val="28"/>
          <w:szCs w:val="28"/>
        </w:rPr>
        <w:t>6.10</w:t>
      </w:r>
      <w:r w:rsidRPr="0027516C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265</w:t>
      </w:r>
      <w:r w:rsidRPr="0027516C">
        <w:rPr>
          <w:rFonts w:ascii="Times New Roman" w:hAnsi="Times New Roman"/>
          <w:sz w:val="28"/>
          <w:szCs w:val="28"/>
        </w:rPr>
        <w:t>)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C0CBB">
        <w:rPr>
          <w:rFonts w:ascii="Times New Roman" w:hAnsi="Times New Roman"/>
          <w:b/>
          <w:sz w:val="28"/>
          <w:szCs w:val="28"/>
        </w:rPr>
        <w:lastRenderedPageBreak/>
        <w:t>2.</w:t>
      </w:r>
      <w:r w:rsidRPr="00026C22">
        <w:rPr>
          <w:rFonts w:ascii="Times New Roman" w:hAnsi="Times New Roman"/>
          <w:sz w:val="28"/>
          <w:szCs w:val="28"/>
        </w:rPr>
        <w:t xml:space="preserve"> Вспомогательные виды разрешенного использования земельных участков и объектов капитального строительства определяются в соответствии со статьей 16 части II настоящих Правил.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C0CBB">
        <w:rPr>
          <w:rFonts w:ascii="Times New Roman" w:hAnsi="Times New Roman"/>
          <w:b/>
          <w:sz w:val="28"/>
          <w:szCs w:val="28"/>
        </w:rPr>
        <w:t>3.</w:t>
      </w:r>
      <w:r w:rsidRPr="00026C22">
        <w:rPr>
          <w:rFonts w:ascii="Times New Roman" w:hAnsi="Times New Roman"/>
          <w:sz w:val="28"/>
          <w:szCs w:val="28"/>
        </w:rPr>
        <w:t xml:space="preserve">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минимальная площадь земельных участков устанавливается в соответствии со статьей 17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минимальные отступы зданий, строений, сооружений от границ земельных участков устанавливаются в соответствии со статьей 6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максимальные выступы за красную линию частей зданий, строений, сооружений устанавливаются в соответствии со статьей 20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4) максимальное количество этажей надземной части зданий, строений, сооружений на территории земельных участков не устанавливается;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5) максимальная высота зданий, строений, сооружений на территории земельных участков устанавливается в соответствии со статьей 21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6) максимальная общая площадь объектов капитального строительства нежилого назначения на территории земельных участков не устанавливается;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7) максимальный класс опасности (по санитарной классификации) объектов капитального строительства, размещаемых на территории земельных участков, - III;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8) минимальная доля озелененной территории земельных участков устанавливается в соответствии со статьей 22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9) минимальное количество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индивидуального автотранспорта на территории земельных участков устанавливается в соответствии со статьей 23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10) минимальное количество мест на погрузочно-разгрузочных площадках на территории земельных участков устанавливается в соответствии со статьей 24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11) минимальное количество мест для хранения (технологического отстоя) грузового автотранспорта на территории земельных участков устанавливается в соответствии со статьей 25 части II настоящих Правил.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C0CBB">
        <w:rPr>
          <w:rFonts w:ascii="Times New Roman" w:hAnsi="Times New Roman"/>
          <w:b/>
          <w:sz w:val="28"/>
          <w:szCs w:val="28"/>
        </w:rPr>
        <w:t>4.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настоящей статье, и ограничений, указанных в главе 3 части II настоящих </w:t>
      </w:r>
      <w:r w:rsidRPr="00026C22">
        <w:rPr>
          <w:rFonts w:ascii="Times New Roman" w:hAnsi="Times New Roman"/>
          <w:sz w:val="28"/>
          <w:szCs w:val="28"/>
        </w:rPr>
        <w:lastRenderedPageBreak/>
        <w:t>Правил. При этом при совпадении ограничений, относящихся к одной и той же территории, применяется норма акта, имеющего наибольшую юридическую силу.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5.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планируемых территорий общего пользования, по результатам разработки проектов планировки, проектов межевания и рабочего проектирования автодорог общего пользования, такие земельные участки и объекты капитального строительства подлежат изъятию для муниципальных нужд полностью или частично в соответствии с процедурами, предусмотренными Гражданским, Жилищным и Земельным кодексами. </w:t>
      </w:r>
    </w:p>
    <w:p w:rsidR="00793C0A" w:rsidRDefault="007A687B" w:rsidP="007A687B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Times New Roman" w:eastAsia="Calibri" w:hAnsi="Times New Roman"/>
          <w:b w:val="0"/>
          <w:sz w:val="28"/>
          <w:szCs w:val="28"/>
        </w:rPr>
      </w:pPr>
      <w:bookmarkStart w:id="30" w:name="_Toc277683452"/>
      <w:r w:rsidRPr="00026C22">
        <w:rPr>
          <w:rStyle w:val="30"/>
          <w:rFonts w:ascii="Times New Roman" w:eastAsia="Calibri" w:hAnsi="Times New Roman"/>
          <w:sz w:val="28"/>
          <w:szCs w:val="28"/>
        </w:rPr>
        <w:t xml:space="preserve">Статья </w:t>
      </w:r>
      <w:r w:rsidR="00793C0A">
        <w:rPr>
          <w:rStyle w:val="30"/>
          <w:rFonts w:ascii="Times New Roman" w:eastAsia="Calibri" w:hAnsi="Times New Roman"/>
          <w:sz w:val="28"/>
          <w:szCs w:val="28"/>
        </w:rPr>
        <w:t>35</w:t>
      </w:r>
      <w:r w:rsidRPr="00026C22">
        <w:rPr>
          <w:rStyle w:val="30"/>
          <w:rFonts w:ascii="Times New Roman" w:eastAsia="Calibri" w:hAnsi="Times New Roman"/>
          <w:sz w:val="28"/>
          <w:szCs w:val="28"/>
        </w:rPr>
        <w:t xml:space="preserve">. </w:t>
      </w:r>
      <w:r w:rsidRPr="00793C0A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 размещения производственных объектов IV -V класса санитарной классификации– П</w:t>
      </w:r>
      <w:r w:rsidR="001D288E" w:rsidRPr="00793C0A">
        <w:rPr>
          <w:rStyle w:val="30"/>
          <w:rFonts w:ascii="Times New Roman" w:eastAsia="Calibri" w:hAnsi="Times New Roman"/>
          <w:b w:val="0"/>
          <w:sz w:val="28"/>
          <w:szCs w:val="28"/>
        </w:rPr>
        <w:t>Р-</w:t>
      </w:r>
      <w:r w:rsidRPr="00793C0A">
        <w:rPr>
          <w:rStyle w:val="30"/>
          <w:rFonts w:ascii="Times New Roman" w:eastAsia="Calibri" w:hAnsi="Times New Roman"/>
          <w:b w:val="0"/>
          <w:sz w:val="28"/>
          <w:szCs w:val="28"/>
        </w:rPr>
        <w:t>4</w:t>
      </w:r>
    </w:p>
    <w:p w:rsidR="00793C0A" w:rsidRDefault="00793C0A" w:rsidP="007A687B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Times New Roman" w:eastAsia="Calibri" w:hAnsi="Times New Roman"/>
          <w:b w:val="0"/>
          <w:sz w:val="28"/>
          <w:szCs w:val="28"/>
        </w:rPr>
      </w:pPr>
      <w:r w:rsidRPr="00793C0A">
        <w:rPr>
          <w:rStyle w:val="30"/>
          <w:rFonts w:ascii="Times New Roman" w:eastAsia="Calibri" w:hAnsi="Times New Roman"/>
          <w:b w:val="0"/>
          <w:sz w:val="28"/>
          <w:szCs w:val="28"/>
        </w:rPr>
        <w:t>(в ред. Решения от 18.06.2014 № 248)</w:t>
      </w:r>
    </w:p>
    <w:bookmarkEnd w:id="30"/>
    <w:p w:rsidR="00793C0A" w:rsidRDefault="00793C0A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7A687B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Цели </w:t>
      </w:r>
      <w:r w:rsidR="00793C0A">
        <w:rPr>
          <w:rFonts w:ascii="Times New Roman" w:hAnsi="Times New Roman"/>
          <w:sz w:val="28"/>
          <w:szCs w:val="28"/>
        </w:rPr>
        <w:t>установления</w:t>
      </w:r>
      <w:r w:rsidRPr="00026C22">
        <w:rPr>
          <w:rFonts w:ascii="Times New Roman" w:hAnsi="Times New Roman"/>
          <w:sz w:val="28"/>
          <w:szCs w:val="28"/>
        </w:rPr>
        <w:t xml:space="preserve"> зоны: </w:t>
      </w:r>
    </w:p>
    <w:p w:rsidR="00793C0A" w:rsidRPr="00026C22" w:rsidRDefault="00793C0A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93C0A"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- формирование и развитие зоны размещения производственных объектов </w:t>
      </w:r>
      <w:r w:rsidRPr="00026C22">
        <w:rPr>
          <w:rFonts w:ascii="Times New Roman" w:hAnsi="Times New Roman"/>
          <w:sz w:val="28"/>
          <w:szCs w:val="28"/>
          <w:lang w:val="en-US"/>
        </w:rPr>
        <w:t>IV</w:t>
      </w:r>
      <w:r w:rsidRPr="00026C22">
        <w:rPr>
          <w:rFonts w:ascii="Times New Roman" w:hAnsi="Times New Roman"/>
          <w:sz w:val="28"/>
          <w:szCs w:val="28"/>
        </w:rPr>
        <w:t xml:space="preserve"> - </w:t>
      </w:r>
      <w:r w:rsidRPr="00026C22">
        <w:rPr>
          <w:rFonts w:ascii="Times New Roman" w:hAnsi="Times New Roman"/>
          <w:sz w:val="28"/>
          <w:szCs w:val="28"/>
          <w:lang w:val="en-US"/>
        </w:rPr>
        <w:t>V</w:t>
      </w:r>
      <w:r w:rsidRPr="00026C22">
        <w:rPr>
          <w:rFonts w:ascii="Times New Roman" w:hAnsi="Times New Roman"/>
          <w:sz w:val="28"/>
          <w:szCs w:val="28"/>
        </w:rPr>
        <w:t xml:space="preserve"> класса санитарной классификации;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- обеспечения правовых условий формирования промышленных и производственно-коммунальных предприятий и объектов </w:t>
      </w:r>
      <w:r w:rsidRPr="00026C22">
        <w:rPr>
          <w:rFonts w:ascii="Times New Roman" w:hAnsi="Times New Roman"/>
          <w:sz w:val="28"/>
          <w:szCs w:val="28"/>
          <w:lang w:val="en-US"/>
        </w:rPr>
        <w:t>IV</w:t>
      </w:r>
      <w:r w:rsidRPr="00026C22">
        <w:rPr>
          <w:rFonts w:ascii="Times New Roman" w:hAnsi="Times New Roman"/>
          <w:sz w:val="28"/>
          <w:szCs w:val="28"/>
        </w:rPr>
        <w:t xml:space="preserve"> - </w:t>
      </w:r>
      <w:r w:rsidRPr="00026C22">
        <w:rPr>
          <w:rFonts w:ascii="Times New Roman" w:hAnsi="Times New Roman"/>
          <w:sz w:val="28"/>
          <w:szCs w:val="28"/>
          <w:lang w:val="en-US"/>
        </w:rPr>
        <w:t>V</w:t>
      </w:r>
      <w:r w:rsidRPr="00026C22">
        <w:rPr>
          <w:rFonts w:ascii="Times New Roman" w:hAnsi="Times New Roman"/>
          <w:sz w:val="28"/>
          <w:szCs w:val="28"/>
        </w:rPr>
        <w:t xml:space="preserve"> класса санитарной классификации, деятельность которых связана с высокими уровнями шума, загрязнения, интенсивным движением большегрузного и железнодорожного транспорта.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</w:t>
      </w:r>
    </w:p>
    <w:p w:rsidR="007A687B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1. Основные и условно разрешенные виды использования земельных участков и объектов капитального строительства:</w:t>
      </w:r>
      <w:r w:rsidR="00DC0CBB">
        <w:rPr>
          <w:rFonts w:ascii="Times New Roman" w:hAnsi="Times New Roman"/>
          <w:b/>
          <w:sz w:val="28"/>
          <w:szCs w:val="28"/>
        </w:rPr>
        <w:t xml:space="preserve"> </w:t>
      </w:r>
    </w:p>
    <w:p w:rsidR="00DC0CBB" w:rsidRPr="00026C22" w:rsidRDefault="00DC0CB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8640"/>
        <w:gridCol w:w="34"/>
      </w:tblGrid>
      <w:tr w:rsidR="00DC0CBB" w:rsidRPr="00DC0CBB" w:rsidTr="00DC0CBB">
        <w:trPr>
          <w:gridAfter w:val="1"/>
          <w:wAfter w:w="34" w:type="dxa"/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DC0CBB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вида использования земельных участков и объектов </w:t>
            </w:r>
            <w:r w:rsidRPr="00DC0CB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капитального строительства                  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виды разрешенного использования                      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17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промышленные объекты производства </w:t>
            </w:r>
            <w:r w:rsidRPr="00DC0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0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 класса </w:t>
            </w:r>
            <w:r w:rsidRPr="00DC0CBB">
              <w:rPr>
                <w:rStyle w:val="40"/>
                <w:rFonts w:ascii="Times New Roman" w:eastAsia="Calibri" w:hAnsi="Times New Roman"/>
              </w:rPr>
              <w:t>санитарной классификации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охраны общественного порядка          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гражданской обороны и предотвращения чрезвычайных ситуаций                                         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12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торговли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16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общественного питания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8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административного назначения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7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транспортной инфраструктуры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складские объекты                            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1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зеленые насаждения, выполняющие специальные функции (озеленение санитарно-защитных зон)                                                       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br w:type="page"/>
              <w:t>10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коммунального хозяйства и инженерной инфраструктуры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3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парковки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32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стоянки индивидуального легкового автотранспорта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32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улично-дорожной сети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32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связи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Условно разрешенные виды использования                         </w:t>
            </w:r>
          </w:p>
        </w:tc>
      </w:tr>
      <w:tr w:rsidR="00DC0CBB" w:rsidRPr="000B4D6F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6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санитарно-технического назначения                           </w:t>
            </w:r>
          </w:p>
        </w:tc>
      </w:tr>
      <w:tr w:rsidR="00DC0CBB" w:rsidRPr="000B4D6F" w:rsidTr="00DC0CBB">
        <w:trPr>
          <w:cantSplit/>
          <w:trHeight w:val="1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86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автомобильного обслуживания (станции технического обслуживания автомобилей, автомойки, автозаправочные и газонаполнительные станции) </w:t>
            </w:r>
          </w:p>
        </w:tc>
      </w:tr>
      <w:tr w:rsidR="00DC0CBB" w:rsidRPr="000B4D6F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381118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381118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17</w:t>
            </w:r>
          </w:p>
        </w:tc>
        <w:tc>
          <w:tcPr>
            <w:tcW w:w="86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381118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381118">
              <w:rPr>
                <w:rFonts w:ascii="Times New Roman" w:hAnsi="Times New Roman" w:cs="Times New Roman"/>
                <w:sz w:val="28"/>
                <w:szCs w:val="24"/>
              </w:rPr>
              <w:t>ветеринарные объекты</w:t>
            </w:r>
          </w:p>
        </w:tc>
      </w:tr>
    </w:tbl>
    <w:p w:rsidR="007A687B" w:rsidRPr="00026C22" w:rsidRDefault="00381118" w:rsidP="007A68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8"/>
          <w:szCs w:val="28"/>
        </w:rPr>
      </w:pPr>
      <w:r w:rsidRPr="0027516C">
        <w:rPr>
          <w:rFonts w:ascii="Times New Roman" w:hAnsi="Times New Roman"/>
          <w:sz w:val="28"/>
          <w:szCs w:val="28"/>
        </w:rPr>
        <w:t>(в ред. Решения от 1</w:t>
      </w:r>
      <w:r>
        <w:rPr>
          <w:rFonts w:ascii="Times New Roman" w:hAnsi="Times New Roman"/>
          <w:sz w:val="28"/>
          <w:szCs w:val="28"/>
        </w:rPr>
        <w:t>6.10</w:t>
      </w:r>
      <w:r w:rsidRPr="0027516C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265</w:t>
      </w:r>
      <w:r w:rsidRPr="0027516C">
        <w:rPr>
          <w:rFonts w:ascii="Times New Roman" w:hAnsi="Times New Roman"/>
          <w:sz w:val="28"/>
          <w:szCs w:val="28"/>
        </w:rPr>
        <w:t>)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C0CBB">
        <w:rPr>
          <w:rFonts w:ascii="Times New Roman" w:hAnsi="Times New Roman"/>
          <w:b/>
          <w:sz w:val="28"/>
          <w:szCs w:val="28"/>
        </w:rPr>
        <w:t>2.</w:t>
      </w:r>
      <w:r w:rsidRPr="00026C22">
        <w:rPr>
          <w:rFonts w:ascii="Times New Roman" w:hAnsi="Times New Roman"/>
          <w:sz w:val="28"/>
          <w:szCs w:val="28"/>
        </w:rPr>
        <w:t xml:space="preserve"> Вспомогательные виды разрешенного использования земельных участков и объектов капитального строительства определяются в соответствии со статьей 16 части II настоящих Правил.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C0CBB">
        <w:rPr>
          <w:rFonts w:ascii="Times New Roman" w:hAnsi="Times New Roman"/>
          <w:b/>
          <w:sz w:val="28"/>
          <w:szCs w:val="28"/>
        </w:rPr>
        <w:t>3.</w:t>
      </w:r>
      <w:r w:rsidRPr="00026C22">
        <w:rPr>
          <w:rFonts w:ascii="Times New Roman" w:hAnsi="Times New Roman"/>
          <w:sz w:val="28"/>
          <w:szCs w:val="28"/>
        </w:rPr>
        <w:t xml:space="preserve">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минимальная площадь земельных участков устанавливается в соответствии со статьей 17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минимальные отступы зданий, строений, сооружений от границ земельных участков устанавливаются в соответствии со статьей 6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максимальные выступы за красную линию частей зданий, строений, сооружений устанавливаются в соответствии со статьей 20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4) максимальное количество этажей надземной части зданий, строений, сооружений на территории земельных участков не устанавливается;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5) максимальная высота зданий, строений, сооружений на территории земельных участков устанавливается в соответствии со статьей 21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6) максимальная общая площадь объектов капитального строительства нежилого назначения на территории земельных участков не устанавливается;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7) максимальный класс опасности (по санитарной классификации) объектов капитального строительства, размещаемых на территории земельных участков, - I</w:t>
      </w:r>
      <w:r w:rsidRPr="00026C22">
        <w:rPr>
          <w:rFonts w:ascii="Times New Roman" w:hAnsi="Times New Roman"/>
          <w:sz w:val="28"/>
          <w:szCs w:val="28"/>
          <w:lang w:val="en-US"/>
        </w:rPr>
        <w:t>V</w:t>
      </w:r>
      <w:r w:rsidRPr="00026C22">
        <w:rPr>
          <w:rFonts w:ascii="Times New Roman" w:hAnsi="Times New Roman"/>
          <w:sz w:val="28"/>
          <w:szCs w:val="28"/>
        </w:rPr>
        <w:t>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8) минимальная доля озелененной территории земельных участков устанавливается в соответствии со статьей 22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 xml:space="preserve">9) минимальное количество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индивидуального автотранспорта на территории земельных участков устанавливается в соответствии со статьей 23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10) минимальное количество мест на погрузочно-разгрузочных площадках на территории земельных участков устанавливается в соответствии со статьей 24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11) минимальное количество мест для хранения (технологического отстоя) грузового автотранспорта на территории земельных участков устанавливается в соответствии со статьей 25 части II настоящих Правил.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C0CBB">
        <w:rPr>
          <w:rFonts w:ascii="Times New Roman" w:hAnsi="Times New Roman"/>
          <w:b/>
          <w:sz w:val="28"/>
          <w:szCs w:val="28"/>
        </w:rPr>
        <w:t>4.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настоящей статье, и ограничений, указанных в главе 3 части II настоящих Правил. При этом при совпадении ограничений, относящихся к одной и той же территории, применяется норма акта, имеющего наибольшую юридическую силу.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5.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планируемых территорий общего пользования, по результатам разработки проектов планировки, проектов межевания и рабочего проектирования автодорог общего пользования, такие земельные участки и объекты капитального строительства подлежат изъятию для муниципальных нужд полностью или частично в соответствии с процедурами, предусмотренными Гражданским, Жилищным и Земельным кодексами. 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cs="Calibri"/>
          <w:sz w:val="28"/>
          <w:szCs w:val="28"/>
        </w:rPr>
      </w:pPr>
    </w:p>
    <w:p w:rsidR="00E72545" w:rsidRDefault="007A687B" w:rsidP="007A687B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Times New Roman" w:eastAsia="Calibri" w:hAnsi="Times New Roman"/>
          <w:sz w:val="28"/>
          <w:szCs w:val="28"/>
        </w:rPr>
      </w:pPr>
      <w:bookmarkStart w:id="31" w:name="_Toc277683453"/>
      <w:r w:rsidRPr="00026C22">
        <w:rPr>
          <w:rStyle w:val="30"/>
          <w:rFonts w:ascii="Times New Roman" w:eastAsia="Calibri" w:hAnsi="Times New Roman"/>
          <w:sz w:val="28"/>
          <w:szCs w:val="28"/>
        </w:rPr>
        <w:t xml:space="preserve">Статья </w:t>
      </w:r>
      <w:r w:rsidR="00E72545">
        <w:rPr>
          <w:rStyle w:val="30"/>
          <w:rFonts w:ascii="Times New Roman" w:eastAsia="Calibri" w:hAnsi="Times New Roman"/>
          <w:sz w:val="28"/>
          <w:szCs w:val="28"/>
        </w:rPr>
        <w:t>36</w:t>
      </w:r>
      <w:r w:rsidRPr="00026C22">
        <w:rPr>
          <w:rStyle w:val="30"/>
          <w:rFonts w:ascii="Times New Roman" w:eastAsia="Calibri" w:hAnsi="Times New Roman"/>
          <w:sz w:val="28"/>
          <w:szCs w:val="28"/>
        </w:rPr>
        <w:t>. Градостроительный регламент зоны размещения производственных объектов V класса санитарной классификации– П</w:t>
      </w:r>
      <w:r w:rsidR="001D288E" w:rsidRPr="00026C22">
        <w:rPr>
          <w:rStyle w:val="30"/>
          <w:rFonts w:ascii="Times New Roman" w:eastAsia="Calibri" w:hAnsi="Times New Roman"/>
          <w:sz w:val="28"/>
          <w:szCs w:val="28"/>
        </w:rPr>
        <w:t>Р-</w:t>
      </w:r>
      <w:r w:rsidRPr="00026C22">
        <w:rPr>
          <w:rStyle w:val="30"/>
          <w:rFonts w:ascii="Times New Roman" w:eastAsia="Calibri" w:hAnsi="Times New Roman"/>
          <w:sz w:val="28"/>
          <w:szCs w:val="28"/>
        </w:rPr>
        <w:t>5</w:t>
      </w:r>
    </w:p>
    <w:p w:rsidR="007A687B" w:rsidRDefault="00E72545" w:rsidP="007A687B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Times New Roman" w:eastAsia="Calibri" w:hAnsi="Times New Roman"/>
          <w:b w:val="0"/>
          <w:sz w:val="28"/>
          <w:szCs w:val="28"/>
        </w:rPr>
      </w:pPr>
      <w:r w:rsidRPr="00E72545">
        <w:rPr>
          <w:rStyle w:val="30"/>
          <w:rFonts w:ascii="Times New Roman" w:eastAsia="Calibri" w:hAnsi="Times New Roman"/>
          <w:b w:val="0"/>
          <w:sz w:val="28"/>
          <w:szCs w:val="28"/>
        </w:rPr>
        <w:t>(в ред. Решения от 18.06.2014 № 248)</w:t>
      </w:r>
      <w:bookmarkEnd w:id="31"/>
    </w:p>
    <w:p w:rsidR="00E72545" w:rsidRPr="00026C22" w:rsidRDefault="00E72545" w:rsidP="007A687B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7A687B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Цели выделения зоны: </w:t>
      </w:r>
    </w:p>
    <w:p w:rsidR="00E72545" w:rsidRPr="00026C22" w:rsidRDefault="00E72545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E72545"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- формирование и развитие зоны размещения производственных объектов </w:t>
      </w:r>
      <w:r w:rsidRPr="00A93F6F">
        <w:rPr>
          <w:rFonts w:ascii="Times New Roman" w:hAnsi="Times New Roman"/>
          <w:sz w:val="28"/>
          <w:szCs w:val="28"/>
          <w:lang w:val="en-US"/>
        </w:rPr>
        <w:t>V</w:t>
      </w:r>
      <w:r w:rsidRPr="00026C22">
        <w:rPr>
          <w:rFonts w:ascii="Times New Roman" w:hAnsi="Times New Roman"/>
          <w:sz w:val="28"/>
          <w:szCs w:val="28"/>
        </w:rPr>
        <w:t xml:space="preserve"> класса санитарной классификации;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обеспечения правовых условий формирования промышленных и производственно-коммунальных предприятий и объектов 5 класса санитарной классификации, деятельность которых связана с высокими уровнями шума, загрязнения, интенсивным движением большегрузного и железнодорожного транспорта.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lastRenderedPageBreak/>
        <w:t>1. Основные и условно разрешенные виды использования земельных участков и объектов капитального строительства: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ind w:firstLine="540"/>
        <w:jc w:val="both"/>
        <w:rPr>
          <w:rFonts w:cs="Calibri"/>
          <w:b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8640"/>
        <w:gridCol w:w="34"/>
      </w:tblGrid>
      <w:tr w:rsidR="00DC0CBB" w:rsidRPr="00DC0CBB" w:rsidTr="00DC0CBB">
        <w:trPr>
          <w:gridAfter w:val="1"/>
          <w:wAfter w:w="34" w:type="dxa"/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DC0CBB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вида использования земельных участков и объектов капитального строительства                  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виды разрешенного использования                      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промышленные объекты производства </w:t>
            </w:r>
            <w:r w:rsidRPr="00DC0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 класса </w:t>
            </w:r>
            <w:r w:rsidRPr="00DC0CBB">
              <w:rPr>
                <w:rStyle w:val="40"/>
                <w:rFonts w:ascii="Times New Roman" w:eastAsia="Calibri" w:hAnsi="Times New Roman"/>
              </w:rPr>
              <w:t>санитарной классификации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охраны общественного порядка          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8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гражданской обороны и предотвращения чрезвычайных ситуаций                                         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7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торговли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6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общественного питания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5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административного назначения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6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транспортной инфраструктуры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складские объекты                            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1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зеленые насаждения, выполняющие специальные функции (озеленение санитарно-защитных зон)                                                       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br w:type="page"/>
              <w:t>10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коммунального хозяйства и инженерной инфраструктуры 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3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парковки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32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стоянки индивидуального легкового автотранспорта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32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улично-дорожной сети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32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связи</w:t>
            </w:r>
          </w:p>
        </w:tc>
      </w:tr>
      <w:tr w:rsidR="00DC0CBB" w:rsidRPr="00DC0CBB" w:rsidTr="00DC0CBB">
        <w:trPr>
          <w:gridAfter w:val="1"/>
          <w:wAfter w:w="34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Условно разрешенные виды использования                         </w:t>
            </w:r>
          </w:p>
        </w:tc>
      </w:tr>
      <w:tr w:rsidR="00DC0CBB" w:rsidRPr="0038785A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6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санитарно-технического назначения                           </w:t>
            </w:r>
          </w:p>
        </w:tc>
      </w:tr>
      <w:tr w:rsidR="00DC0CBB" w:rsidRPr="0038785A" w:rsidTr="00DC0CBB">
        <w:trPr>
          <w:cantSplit/>
          <w:trHeight w:val="1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86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автомобильного обслуживания (станции технического обслуживания автомобилей, автомойки, автозаправочные и газонаполнительные станции) 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86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ветеринарные объекты</w:t>
            </w:r>
          </w:p>
        </w:tc>
      </w:tr>
    </w:tbl>
    <w:p w:rsidR="007A687B" w:rsidRPr="00E72545" w:rsidRDefault="00381118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7516C">
        <w:rPr>
          <w:rFonts w:ascii="Times New Roman" w:hAnsi="Times New Roman"/>
          <w:sz w:val="28"/>
          <w:szCs w:val="28"/>
        </w:rPr>
        <w:t>(в ред. Решения от 1</w:t>
      </w:r>
      <w:r>
        <w:rPr>
          <w:rFonts w:ascii="Times New Roman" w:hAnsi="Times New Roman"/>
          <w:sz w:val="28"/>
          <w:szCs w:val="28"/>
        </w:rPr>
        <w:t>6.10</w:t>
      </w:r>
      <w:r w:rsidRPr="0027516C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265</w:t>
      </w:r>
      <w:r w:rsidRPr="0027516C">
        <w:rPr>
          <w:rFonts w:ascii="Times New Roman" w:hAnsi="Times New Roman"/>
          <w:sz w:val="28"/>
          <w:szCs w:val="28"/>
        </w:rPr>
        <w:t>)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C0CBB">
        <w:rPr>
          <w:rFonts w:ascii="Times New Roman" w:hAnsi="Times New Roman"/>
          <w:b/>
          <w:sz w:val="28"/>
          <w:szCs w:val="28"/>
        </w:rPr>
        <w:t>2.</w:t>
      </w:r>
      <w:r w:rsidRPr="00E72545">
        <w:rPr>
          <w:rFonts w:ascii="Times New Roman" w:hAnsi="Times New Roman"/>
          <w:sz w:val="28"/>
          <w:szCs w:val="28"/>
        </w:rPr>
        <w:t xml:space="preserve"> Вспомогательные виды разрешенного использования земельных участков и объектов капитального строительства определяются</w:t>
      </w:r>
      <w:r w:rsidRPr="00026C22">
        <w:rPr>
          <w:rFonts w:ascii="Times New Roman" w:hAnsi="Times New Roman"/>
          <w:sz w:val="28"/>
          <w:szCs w:val="28"/>
        </w:rPr>
        <w:t xml:space="preserve"> в соответствии со статьей 16 части II настоящих Правил.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C0CBB">
        <w:rPr>
          <w:rFonts w:ascii="Times New Roman" w:hAnsi="Times New Roman"/>
          <w:b/>
          <w:sz w:val="28"/>
          <w:szCs w:val="28"/>
        </w:rPr>
        <w:t>3.</w:t>
      </w:r>
      <w:r w:rsidRPr="00026C22">
        <w:rPr>
          <w:rFonts w:ascii="Times New Roman" w:hAnsi="Times New Roman"/>
          <w:sz w:val="28"/>
          <w:szCs w:val="28"/>
        </w:rPr>
        <w:t xml:space="preserve">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минимальная площадь земельных участков устанавливается в соответствии со статьей 17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минимальные отступы зданий, строений, сооружений от границ земельных участков устанавливаются в соответствии со статьей 6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3) максимальные выступы за красную линию частей зданий, строений, сооружений устанавливаются в соответствии со статьей 20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4) максимальное количество этажей надземной части зданий, строений, сооружений на территории земельных участков не устанавливается;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5) максимальная высота зданий, строений, сооружений на территории земельных участков устанавливается в соответствии со статьей 21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6) максимальная общая площадь объектов капитального строительства нежилого назначения на территории земельных участков не устанавливается;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7) максимальный класс опасности (по санитарной классификации) объектов капитального строительства, размещаемых на территории земельных участков, -</w:t>
      </w:r>
      <w:r w:rsidRPr="00026C22">
        <w:rPr>
          <w:rFonts w:ascii="Times New Roman" w:hAnsi="Times New Roman"/>
          <w:sz w:val="28"/>
          <w:szCs w:val="28"/>
          <w:lang w:val="en-US"/>
        </w:rPr>
        <w:t>V</w:t>
      </w:r>
      <w:r w:rsidRPr="00026C22">
        <w:rPr>
          <w:rFonts w:ascii="Times New Roman" w:hAnsi="Times New Roman"/>
          <w:sz w:val="28"/>
          <w:szCs w:val="28"/>
        </w:rPr>
        <w:t>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8) минимальная доля озелененной территории земельных участков устанавливается в соответствии со статьей 22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9) минимальное количество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индивидуального автотранспорта на территории земельных участков устанавливается в соответствии со статьей 23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10) минимальное количество мест на погрузочно-разгрузочных площадках на территории земельных участков устанавливается в соответствии со статьей 24 части II настоящих Правил;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11) минимальное количество мест для хранения (технологического отстоя) грузового автотранспорта на территории земельных участков устанавливается в соответствии со статьей 25 части II настоящих Правил.</w:t>
      </w:r>
    </w:p>
    <w:p w:rsidR="007A687B" w:rsidRPr="00026C22" w:rsidRDefault="007A687B" w:rsidP="007A68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C0CBB">
        <w:rPr>
          <w:rFonts w:ascii="Times New Roman" w:hAnsi="Times New Roman"/>
          <w:b/>
          <w:sz w:val="28"/>
          <w:szCs w:val="28"/>
        </w:rPr>
        <w:t>4.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настоящей статье, и ограничений, указанных в главе 3 части II настоящих Правил. При этом при совпадении ограничений, относящихся к одной и той же территории, применяется норма акта, имеющего наибольшую юридическую силу.</w:t>
      </w:r>
    </w:p>
    <w:p w:rsidR="007A687B" w:rsidRPr="00026C22" w:rsidRDefault="007A687B" w:rsidP="00C751A4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5.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планируемых территорий общего пользования, по результатам разработки проектов планировки, проектов межевания и рабочего проектирования автодорог общего пользования, таки земельные участки и объекты капитального строительства подлежат изъятию для муниципальных нужд полностью или частично в соответствии с процедурами, предусмотренными Гражданским, Жилищным и Земельным кодексами. </w:t>
      </w:r>
    </w:p>
    <w:p w:rsidR="00896504" w:rsidRDefault="00896504" w:rsidP="00896504">
      <w:pPr>
        <w:pStyle w:val="3"/>
        <w:jc w:val="center"/>
        <w:rPr>
          <w:rFonts w:ascii="Times New Roman" w:hAnsi="Times New Roman"/>
          <w:b w:val="0"/>
          <w:sz w:val="28"/>
          <w:szCs w:val="28"/>
        </w:rPr>
      </w:pPr>
      <w:bookmarkStart w:id="32" w:name="_Toc277683454"/>
      <w:r w:rsidRPr="00026C22">
        <w:rPr>
          <w:rFonts w:ascii="Times New Roman" w:hAnsi="Times New Roman"/>
          <w:sz w:val="28"/>
          <w:szCs w:val="28"/>
        </w:rPr>
        <w:lastRenderedPageBreak/>
        <w:t xml:space="preserve">§ </w:t>
      </w:r>
      <w:r w:rsidR="00C751A4">
        <w:rPr>
          <w:rFonts w:ascii="Times New Roman" w:hAnsi="Times New Roman"/>
          <w:sz w:val="28"/>
          <w:szCs w:val="28"/>
        </w:rPr>
        <w:t>5</w:t>
      </w:r>
      <w:r w:rsidRPr="00026C22">
        <w:rPr>
          <w:rFonts w:ascii="Times New Roman" w:hAnsi="Times New Roman"/>
          <w:sz w:val="28"/>
          <w:szCs w:val="28"/>
        </w:rPr>
        <w:t xml:space="preserve">. </w:t>
      </w:r>
      <w:r w:rsidRPr="00C751A4">
        <w:rPr>
          <w:rFonts w:ascii="Times New Roman" w:hAnsi="Times New Roman"/>
          <w:b w:val="0"/>
          <w:sz w:val="28"/>
          <w:szCs w:val="28"/>
        </w:rPr>
        <w:t>Зоны транспортной инфраструктуры</w:t>
      </w:r>
      <w:bookmarkEnd w:id="32"/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Times New Roman" w:eastAsia="Calibri" w:hAnsi="Times New Roman"/>
          <w:sz w:val="28"/>
          <w:szCs w:val="28"/>
        </w:rPr>
      </w:pPr>
      <w:bookmarkStart w:id="33" w:name="_Toc266625964"/>
      <w:bookmarkStart w:id="34" w:name="_Toc277683455"/>
    </w:p>
    <w:p w:rsidR="00C751A4" w:rsidRDefault="00896504" w:rsidP="00896504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Times New Roman" w:eastAsia="Calibri" w:hAnsi="Times New Roman"/>
          <w:sz w:val="28"/>
          <w:szCs w:val="28"/>
        </w:rPr>
      </w:pPr>
      <w:r w:rsidRPr="00026C22">
        <w:rPr>
          <w:rStyle w:val="30"/>
          <w:rFonts w:ascii="Times New Roman" w:eastAsia="Calibri" w:hAnsi="Times New Roman"/>
          <w:sz w:val="28"/>
          <w:szCs w:val="28"/>
        </w:rPr>
        <w:t xml:space="preserve">Статья </w:t>
      </w:r>
      <w:r w:rsidR="00C751A4">
        <w:rPr>
          <w:rStyle w:val="30"/>
          <w:rFonts w:ascii="Times New Roman" w:eastAsia="Calibri" w:hAnsi="Times New Roman"/>
          <w:sz w:val="28"/>
          <w:szCs w:val="28"/>
        </w:rPr>
        <w:t>37</w:t>
      </w:r>
      <w:r w:rsidRPr="00026C22">
        <w:rPr>
          <w:rStyle w:val="30"/>
          <w:rFonts w:ascii="Times New Roman" w:eastAsia="Calibri" w:hAnsi="Times New Roman"/>
          <w:sz w:val="28"/>
          <w:szCs w:val="28"/>
        </w:rPr>
        <w:t>. Градостроительный регламент зоны размещения автотранспортных предприятий</w:t>
      </w:r>
      <w:r w:rsidR="00C751A4">
        <w:rPr>
          <w:rStyle w:val="30"/>
          <w:rFonts w:ascii="Times New Roman" w:eastAsia="Calibri" w:hAnsi="Times New Roman"/>
          <w:sz w:val="28"/>
          <w:szCs w:val="28"/>
        </w:rPr>
        <w:t>–</w:t>
      </w:r>
      <w:r w:rsidRPr="00026C22">
        <w:rPr>
          <w:rStyle w:val="30"/>
          <w:rFonts w:ascii="Times New Roman" w:eastAsia="Calibri" w:hAnsi="Times New Roman"/>
          <w:sz w:val="28"/>
          <w:szCs w:val="28"/>
        </w:rPr>
        <w:t>Т</w:t>
      </w:r>
      <w:r w:rsidR="001D288E" w:rsidRPr="00026C22">
        <w:rPr>
          <w:rStyle w:val="30"/>
          <w:rFonts w:ascii="Times New Roman" w:eastAsia="Calibri" w:hAnsi="Times New Roman"/>
          <w:sz w:val="28"/>
          <w:szCs w:val="28"/>
        </w:rPr>
        <w:t>З</w:t>
      </w:r>
    </w:p>
    <w:p w:rsidR="00C751A4" w:rsidRPr="00C751A4" w:rsidRDefault="00C751A4" w:rsidP="00896504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Times New Roman" w:eastAsia="Calibri" w:hAnsi="Times New Roman"/>
          <w:b w:val="0"/>
          <w:sz w:val="28"/>
          <w:szCs w:val="28"/>
        </w:rPr>
      </w:pPr>
      <w:r w:rsidRPr="00C751A4">
        <w:rPr>
          <w:rStyle w:val="30"/>
          <w:rFonts w:ascii="Times New Roman" w:eastAsia="Calibri" w:hAnsi="Times New Roman"/>
          <w:b w:val="0"/>
          <w:sz w:val="28"/>
          <w:szCs w:val="28"/>
        </w:rPr>
        <w:t>(в ред. Решения от 18.06.2014 № 248)</w:t>
      </w:r>
    </w:p>
    <w:bookmarkEnd w:id="33"/>
    <w:bookmarkEnd w:id="34"/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C751A4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Цель </w:t>
      </w:r>
      <w:r w:rsidR="00C751A4">
        <w:rPr>
          <w:rFonts w:ascii="Times New Roman" w:hAnsi="Times New Roman"/>
          <w:sz w:val="28"/>
          <w:szCs w:val="28"/>
        </w:rPr>
        <w:t>установления</w:t>
      </w:r>
      <w:r w:rsidRPr="00026C22">
        <w:rPr>
          <w:rFonts w:ascii="Times New Roman" w:hAnsi="Times New Roman"/>
          <w:sz w:val="28"/>
          <w:szCs w:val="28"/>
        </w:rPr>
        <w:t xml:space="preserve"> зоны:</w:t>
      </w:r>
    </w:p>
    <w:p w:rsidR="00896504" w:rsidRPr="00026C22" w:rsidRDefault="00C751A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C751A4"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формирование комплексов объектов транспортной инфраструктуры.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1. Основные и условно разрешенные виды использования земельных участков и объектов капитального строительства: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ind w:firstLine="540"/>
        <w:jc w:val="both"/>
        <w:rPr>
          <w:rFonts w:cs="Calibri"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8816"/>
      </w:tblGrid>
      <w:tr w:rsidR="00DC0CBB" w:rsidRPr="0038785A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DC0CBB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вида использования земельных участков объектов капитального строительства                   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виды разрешенного использования                       </w:t>
            </w:r>
          </w:p>
        </w:tc>
      </w:tr>
      <w:tr w:rsidR="00DC0CBB" w:rsidRPr="0038785A" w:rsidTr="00DC0CBB">
        <w:trPr>
          <w:cantSplit/>
          <w:trHeight w:val="27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автомобильного обслуживания (станции технического обслуживания автомобилей, автомойки)</w:t>
            </w:r>
          </w:p>
        </w:tc>
      </w:tr>
      <w:tr w:rsidR="00DC0CBB" w:rsidRPr="0038785A" w:rsidTr="00DC0CBB">
        <w:trPr>
          <w:cantSplit/>
          <w:trHeight w:val="27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транспортной инфраструктуры</w:t>
            </w:r>
          </w:p>
        </w:tc>
      </w:tr>
      <w:tr w:rsidR="00DC0CBB" w:rsidRPr="0038785A" w:rsidTr="00DC0CBB">
        <w:trPr>
          <w:cantSplit/>
          <w:trHeight w:val="27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улично-дорожной сети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гаражи                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стоянки индивидуального легкового автотранспорта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стоянки грузового автотранспорта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автовокзалы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стоянки пассажирского транспорта (ведомственного, экскурсионного транспорта, такси)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элементы озеленения и благоустройства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складские объекты                              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охраны общественного порядка           </w:t>
            </w:r>
          </w:p>
        </w:tc>
      </w:tr>
      <w:tr w:rsidR="00DC0CBB" w:rsidRPr="0038785A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гражданской обороны и предотвращения чрезвычайных ситуаций                                          </w:t>
            </w:r>
          </w:p>
        </w:tc>
      </w:tr>
      <w:tr w:rsidR="00DC0CBB" w:rsidRPr="0038785A" w:rsidTr="00DC0CBB">
        <w:trPr>
          <w:cantSplit/>
          <w:trHeight w:val="36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br w:type="page"/>
              <w:t>13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объекты коммунального хозяйства и инженерной инфраструктуры 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элементы </w:t>
            </w: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озеленения и благоустройства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общественного питания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административного назначения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торговли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Условно разрешенные виды использования                         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объекты временного проживания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 xml:space="preserve">19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C0CBB">
              <w:rPr>
                <w:rFonts w:ascii="Times New Roman" w:hAnsi="Times New Roman" w:cs="Times New Roman"/>
                <w:sz w:val="28"/>
                <w:szCs w:val="28"/>
              </w:rPr>
              <w:t>автозаправочные и газонаполнительные станции</w:t>
            </w:r>
          </w:p>
        </w:tc>
      </w:tr>
    </w:tbl>
    <w:p w:rsidR="00896504" w:rsidRPr="00026C22" w:rsidRDefault="00381118" w:rsidP="00896504">
      <w:pPr>
        <w:autoSpaceDE w:val="0"/>
        <w:autoSpaceDN w:val="0"/>
        <w:adjustRightInd w:val="0"/>
        <w:spacing w:after="0"/>
        <w:ind w:firstLine="540"/>
        <w:jc w:val="both"/>
        <w:rPr>
          <w:rFonts w:cs="Calibri"/>
          <w:sz w:val="28"/>
          <w:szCs w:val="28"/>
        </w:rPr>
      </w:pPr>
      <w:r w:rsidRPr="0027516C">
        <w:rPr>
          <w:rFonts w:ascii="Times New Roman" w:hAnsi="Times New Roman"/>
          <w:sz w:val="28"/>
          <w:szCs w:val="28"/>
        </w:rPr>
        <w:t>(в ред. Решения от 1</w:t>
      </w:r>
      <w:r>
        <w:rPr>
          <w:rFonts w:ascii="Times New Roman" w:hAnsi="Times New Roman"/>
          <w:sz w:val="28"/>
          <w:szCs w:val="28"/>
        </w:rPr>
        <w:t>6.10</w:t>
      </w:r>
      <w:r w:rsidRPr="0027516C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265</w:t>
      </w:r>
      <w:r w:rsidRPr="0027516C">
        <w:rPr>
          <w:rFonts w:ascii="Times New Roman" w:hAnsi="Times New Roman"/>
          <w:sz w:val="28"/>
          <w:szCs w:val="28"/>
        </w:rPr>
        <w:t>)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C0CBB">
        <w:rPr>
          <w:rFonts w:ascii="Times New Roman" w:hAnsi="Times New Roman"/>
          <w:b/>
          <w:sz w:val="28"/>
          <w:szCs w:val="28"/>
        </w:rPr>
        <w:t>2.</w:t>
      </w:r>
      <w:r w:rsidRPr="00026C22">
        <w:rPr>
          <w:rFonts w:ascii="Times New Roman" w:hAnsi="Times New Roman"/>
          <w:sz w:val="28"/>
          <w:szCs w:val="28"/>
        </w:rPr>
        <w:t xml:space="preserve"> Вспомогательные виды разрешенного использования земельных участков и объектов капитального строительства определяются в соответствии со статьей 16 части II настоящих Правил.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C0CBB">
        <w:rPr>
          <w:rFonts w:ascii="Times New Roman" w:hAnsi="Times New Roman"/>
          <w:b/>
          <w:sz w:val="28"/>
          <w:szCs w:val="28"/>
        </w:rPr>
        <w:lastRenderedPageBreak/>
        <w:t>3.</w:t>
      </w:r>
      <w:r w:rsidRPr="00026C22">
        <w:rPr>
          <w:rFonts w:ascii="Times New Roman" w:hAnsi="Times New Roman"/>
          <w:sz w:val="28"/>
          <w:szCs w:val="28"/>
        </w:rPr>
        <w:t xml:space="preserve"> Предельные размеры земельных участков и предельные параметры разрешенного строительств, реконструкции объектов капитального строительства: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минимальная площадь земельных участков устанавливается в соответствии со статьей 17 части II настоящих Правил;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минимальные отступы зданий, строений, сооружений от границ земельных участков устанавливаются в соответствии со статьей 6 части II настоящих Правил;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максимальные выступы за красную линию частей зданий, строений, сооружений устанавливаются в соответствии со статьей 20 части II настоящих Правил;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4) максимальное количество этажей надземной части зданий, строений, сооружений на территории земельных участков не устанавливается;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5) максимальная высота зданий, строений, сооружений на территории земельных участков устанавливается в соответствии со статьей 21 части II настоящих Правил;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6) максимальная общая площадь объектов капитального строительства нежилого назначения на территории земельных участков не устанавливается;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7) максимальный класс опасности (по санитарной классификации) объектов капитального строительства, размещаемых на территории земельных участков, - I</w:t>
      </w:r>
      <w:r w:rsidRPr="00026C22">
        <w:rPr>
          <w:rFonts w:ascii="Times New Roman" w:hAnsi="Times New Roman"/>
          <w:sz w:val="28"/>
          <w:szCs w:val="28"/>
          <w:lang w:val="en-US"/>
        </w:rPr>
        <w:t>V</w:t>
      </w:r>
      <w:r w:rsidRPr="00026C22">
        <w:rPr>
          <w:rFonts w:ascii="Times New Roman" w:hAnsi="Times New Roman"/>
          <w:sz w:val="28"/>
          <w:szCs w:val="28"/>
        </w:rPr>
        <w:t>;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8) минимальная доля озелененной территории земельных участков устанавливается в соответствии со статьей 22 части II настоящих Правил;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9) минимальное количество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индивидуального автотранспорта на территории земельных участков устанавливается в соответствии со статьей 23 части II настоящих Правил;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10) минимальное количество мест на погрузочно-разгрузочных площадках на территории земельных участков устанавливается в соответствии со статьей 24 части II настоящих Правил;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11) минимальное количество мест для хранения (технологического отстоя) грузового автотранспорта на территории земельных участков устанавливается в соответствии со статьей 25 части II настоящих Правил;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C0CBB">
        <w:rPr>
          <w:rFonts w:ascii="Times New Roman" w:hAnsi="Times New Roman"/>
          <w:b/>
          <w:sz w:val="28"/>
          <w:szCs w:val="28"/>
        </w:rPr>
        <w:t>4.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настоящей статье, и ограничений, указанных в главе 3 части II настоящих Правил. При этом при совпадении ограничений, относящихся к одной и той же территории, применяется норма акта, имеющего наибольшую юридическую силу.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lastRenderedPageBreak/>
        <w:t>5.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планируемых территорий общего пользования, по результатам разработки проектов планировки, проектов межевания и рабочего проектирования автодорог общего пользования, </w:t>
      </w:r>
      <w:proofErr w:type="spellStart"/>
      <w:r w:rsidRPr="00026C22">
        <w:rPr>
          <w:rFonts w:ascii="Times New Roman" w:hAnsi="Times New Roman"/>
          <w:sz w:val="28"/>
          <w:szCs w:val="28"/>
        </w:rPr>
        <w:t>такиее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земельные участки и объекты капитального строительства подлежат изъятию для муниципальных нужд полностью или частично в соответствии с процедурами, предусмотренными Гражданским, Жилищным и Земельным кодексами. </w:t>
      </w:r>
    </w:p>
    <w:p w:rsidR="008A0A00" w:rsidRDefault="008A0A00" w:rsidP="00896504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35" w:name="_Toc277683458"/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 xml:space="preserve">§ 6. </w:t>
      </w:r>
      <w:r w:rsidRPr="008A0A00">
        <w:rPr>
          <w:rFonts w:ascii="Times New Roman" w:hAnsi="Times New Roman"/>
          <w:sz w:val="28"/>
          <w:szCs w:val="28"/>
        </w:rPr>
        <w:t>Зоны объектов инженерной инфраструктуры</w:t>
      </w:r>
      <w:bookmarkEnd w:id="35"/>
    </w:p>
    <w:p w:rsidR="00896504" w:rsidRDefault="00896504" w:rsidP="00896504">
      <w:pPr>
        <w:pStyle w:val="3"/>
        <w:rPr>
          <w:rFonts w:ascii="Times New Roman" w:hAnsi="Times New Roman"/>
          <w:sz w:val="28"/>
          <w:szCs w:val="28"/>
        </w:rPr>
      </w:pPr>
      <w:bookmarkStart w:id="36" w:name="_Toc277683459"/>
      <w:r w:rsidRPr="00026C22">
        <w:rPr>
          <w:rFonts w:ascii="Times New Roman" w:hAnsi="Times New Roman"/>
          <w:sz w:val="28"/>
          <w:szCs w:val="28"/>
        </w:rPr>
        <w:t xml:space="preserve">Статья </w:t>
      </w:r>
      <w:r w:rsidR="008A0A00">
        <w:rPr>
          <w:rFonts w:ascii="Times New Roman" w:hAnsi="Times New Roman"/>
          <w:sz w:val="28"/>
          <w:szCs w:val="28"/>
        </w:rPr>
        <w:t>38</w:t>
      </w:r>
      <w:r w:rsidRPr="00026C22">
        <w:rPr>
          <w:rFonts w:ascii="Times New Roman" w:hAnsi="Times New Roman"/>
          <w:sz w:val="28"/>
          <w:szCs w:val="28"/>
        </w:rPr>
        <w:t xml:space="preserve">. Градостроительный регламент зоны объектов инженерной инфраструктуры </w:t>
      </w:r>
      <w:r w:rsidR="008A0A00">
        <w:rPr>
          <w:rFonts w:ascii="Times New Roman" w:hAnsi="Times New Roman"/>
          <w:sz w:val="28"/>
          <w:szCs w:val="28"/>
        </w:rPr>
        <w:t>–</w:t>
      </w:r>
      <w:r w:rsidRPr="00026C22">
        <w:rPr>
          <w:rFonts w:ascii="Times New Roman" w:hAnsi="Times New Roman"/>
          <w:sz w:val="28"/>
          <w:szCs w:val="28"/>
        </w:rPr>
        <w:t xml:space="preserve"> И</w:t>
      </w:r>
      <w:bookmarkEnd w:id="36"/>
      <w:r w:rsidR="001D288E" w:rsidRPr="00026C22">
        <w:rPr>
          <w:rFonts w:ascii="Times New Roman" w:hAnsi="Times New Roman"/>
          <w:sz w:val="28"/>
          <w:szCs w:val="28"/>
        </w:rPr>
        <w:t>З</w:t>
      </w:r>
    </w:p>
    <w:p w:rsidR="008A0A00" w:rsidRPr="008A0A00" w:rsidRDefault="008A0A00" w:rsidP="008A0A00">
      <w:pPr>
        <w:rPr>
          <w:rFonts w:ascii="Times New Roman" w:hAnsi="Times New Roman"/>
          <w:sz w:val="28"/>
          <w:szCs w:val="28"/>
        </w:rPr>
      </w:pPr>
      <w:r w:rsidRPr="008A0A00"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896504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Цель </w:t>
      </w:r>
      <w:r w:rsidR="008A0A00">
        <w:rPr>
          <w:rFonts w:ascii="Times New Roman" w:hAnsi="Times New Roman"/>
          <w:sz w:val="28"/>
          <w:szCs w:val="28"/>
        </w:rPr>
        <w:t>установления</w:t>
      </w:r>
      <w:r w:rsidRPr="00026C22">
        <w:rPr>
          <w:rFonts w:ascii="Times New Roman" w:hAnsi="Times New Roman"/>
          <w:sz w:val="28"/>
          <w:szCs w:val="28"/>
        </w:rPr>
        <w:t xml:space="preserve"> зоны: </w:t>
      </w:r>
    </w:p>
    <w:p w:rsidR="008A0A00" w:rsidRPr="00026C22" w:rsidRDefault="008A0A00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8A0A00"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896504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формирование комплексов объектов инженерной инфраструктуры.</w:t>
      </w:r>
    </w:p>
    <w:p w:rsidR="008A0A00" w:rsidRPr="00026C22" w:rsidRDefault="008A0A00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8A0A00"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896504" w:rsidRPr="00157EC4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57EC4">
        <w:rPr>
          <w:rFonts w:ascii="Times New Roman" w:hAnsi="Times New Roman"/>
          <w:b/>
          <w:sz w:val="28"/>
          <w:szCs w:val="28"/>
        </w:rPr>
        <w:t>1. Основные и условно разрешенные виды использования земельных участков и объектов капитального строительства:</w:t>
      </w:r>
    </w:p>
    <w:p w:rsidR="00896504" w:rsidRPr="00157EC4" w:rsidRDefault="00896504" w:rsidP="0089650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8816"/>
      </w:tblGrid>
      <w:tr w:rsidR="00DC0CBB" w:rsidRPr="0038785A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N п/п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Наименование вида использования земельных участков и объектов капитального строительства                   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Основные виды разрешенного использования                       </w:t>
            </w:r>
          </w:p>
        </w:tc>
      </w:tr>
      <w:tr w:rsidR="00DC0CBB" w:rsidRPr="0038785A" w:rsidTr="00DC0CBB">
        <w:trPr>
          <w:cantSplit/>
          <w:trHeight w:val="29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1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объекты энергетики                                                       </w:t>
            </w:r>
          </w:p>
        </w:tc>
      </w:tr>
      <w:tr w:rsidR="00DC0CBB" w:rsidRPr="0038785A" w:rsidTr="00DC0CBB">
        <w:trPr>
          <w:cantSplit/>
          <w:trHeight w:val="29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электроподстанции</w:t>
            </w:r>
          </w:p>
        </w:tc>
      </w:tr>
      <w:tr w:rsidR="00DC0CBB" w:rsidRPr="0038785A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теплоэлектроцентрали</w:t>
            </w:r>
          </w:p>
        </w:tc>
      </w:tr>
      <w:tr w:rsidR="00DC0CBB" w:rsidRPr="0038785A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котельные</w:t>
            </w:r>
          </w:p>
        </w:tc>
      </w:tr>
      <w:tr w:rsidR="00DC0CBB" w:rsidRPr="0038785A" w:rsidTr="00DC0CBB">
        <w:trPr>
          <w:cantSplit/>
          <w:trHeight w:val="31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линии электропередачи</w:t>
            </w:r>
          </w:p>
        </w:tc>
      </w:tr>
      <w:tr w:rsidR="00DC0CBB" w:rsidRPr="0038785A" w:rsidTr="00DC0C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водопроводные станции (водозаборные и очистные сооружений) и подстанции (насосных  станций с резервуарами чистой воды)                                                   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трансформаторные подстанции    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8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очистные канализационные сооружения  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9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очистные сооружения ливневой канализации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газораспределительные станции и хранилища газа   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11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объекты охраны общественного порядка           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12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объекты связи                                 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13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антенные поля                                  </w:t>
            </w:r>
          </w:p>
        </w:tc>
      </w:tr>
      <w:tr w:rsidR="00DC0CBB" w:rsidRPr="0038785A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14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объекты гражданской обороны и предотвращения чрезвычайных ситуаций                                          </w:t>
            </w:r>
          </w:p>
        </w:tc>
      </w:tr>
      <w:tr w:rsidR="00DC0CBB" w:rsidRPr="0038785A" w:rsidTr="00DC0C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15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повысительные</w:t>
            </w:r>
            <w:proofErr w:type="spellEnd"/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 водопроводные насосные станции, водонапорные башни, водомерные узлы, водозаборные скважины     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16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канализационные насосные станции                </w:t>
            </w:r>
          </w:p>
        </w:tc>
      </w:tr>
      <w:tr w:rsidR="00DC0CBB" w:rsidRPr="0038785A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17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наземные сооружения канализационных сетей (павильоны шахт, скважин и т.д.)                              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18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газораспределительные пункты                   </w:t>
            </w:r>
          </w:p>
        </w:tc>
      </w:tr>
      <w:tr w:rsidR="00DC0CBB" w:rsidRPr="0038785A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19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зеленые насаждения, выполняющие специальные функции (озеленение санитарно-защитных зон)                                                       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Условно разрешенные виды использования                         </w:t>
            </w:r>
          </w:p>
        </w:tc>
      </w:tr>
      <w:tr w:rsidR="00DC0CBB" w:rsidRPr="0038785A" w:rsidTr="00DC0C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20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складские объекты                             </w:t>
            </w:r>
          </w:p>
        </w:tc>
      </w:tr>
      <w:tr w:rsidR="00DC0CBB" w:rsidRPr="0038785A" w:rsidTr="00DC0C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21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CBB" w:rsidRPr="00DC0CBB" w:rsidRDefault="00DC0CBB" w:rsidP="00DC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снегоприемные</w:t>
            </w:r>
            <w:proofErr w:type="spellEnd"/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 пункты, </w:t>
            </w:r>
            <w:proofErr w:type="spellStart"/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снегоплавильные</w:t>
            </w:r>
            <w:proofErr w:type="spellEnd"/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 камеры и склады </w:t>
            </w:r>
            <w:proofErr w:type="spellStart"/>
            <w:r w:rsidRPr="00DC0CBB">
              <w:rPr>
                <w:rFonts w:ascii="Times New Roman" w:hAnsi="Times New Roman" w:cs="Times New Roman"/>
                <w:sz w:val="28"/>
                <w:szCs w:val="24"/>
              </w:rPr>
              <w:t>противогололедных</w:t>
            </w:r>
            <w:proofErr w:type="spellEnd"/>
            <w:r w:rsidRPr="00DC0CBB">
              <w:rPr>
                <w:rFonts w:ascii="Times New Roman" w:hAnsi="Times New Roman" w:cs="Times New Roman"/>
                <w:sz w:val="28"/>
                <w:szCs w:val="24"/>
              </w:rPr>
              <w:t xml:space="preserve"> материалов                           </w:t>
            </w:r>
          </w:p>
        </w:tc>
      </w:tr>
    </w:tbl>
    <w:p w:rsidR="00896504" w:rsidRPr="00157EC4" w:rsidRDefault="00381118" w:rsidP="0089650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7516C">
        <w:rPr>
          <w:rFonts w:ascii="Times New Roman" w:hAnsi="Times New Roman"/>
          <w:sz w:val="28"/>
          <w:szCs w:val="28"/>
        </w:rPr>
        <w:t>(в ред. Решения от 1</w:t>
      </w:r>
      <w:r>
        <w:rPr>
          <w:rFonts w:ascii="Times New Roman" w:hAnsi="Times New Roman"/>
          <w:sz w:val="28"/>
          <w:szCs w:val="28"/>
        </w:rPr>
        <w:t>6.10</w:t>
      </w:r>
      <w:r w:rsidRPr="0027516C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265</w:t>
      </w:r>
      <w:r w:rsidRPr="0027516C">
        <w:rPr>
          <w:rFonts w:ascii="Times New Roman" w:hAnsi="Times New Roman"/>
          <w:sz w:val="28"/>
          <w:szCs w:val="28"/>
        </w:rPr>
        <w:t>)</w:t>
      </w:r>
    </w:p>
    <w:p w:rsidR="00896504" w:rsidRPr="00157EC4" w:rsidRDefault="00A93F6F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896504" w:rsidRPr="00DC0CBB">
        <w:rPr>
          <w:rFonts w:ascii="Times New Roman" w:hAnsi="Times New Roman"/>
          <w:b/>
          <w:sz w:val="28"/>
          <w:szCs w:val="28"/>
        </w:rPr>
        <w:t>.</w:t>
      </w:r>
      <w:r w:rsidR="00896504" w:rsidRPr="00157EC4">
        <w:rPr>
          <w:rFonts w:ascii="Times New Roman" w:hAnsi="Times New Roman"/>
          <w:sz w:val="28"/>
          <w:szCs w:val="28"/>
        </w:rPr>
        <w:t xml:space="preserve"> Вспомогательные виды разрешенного использования земельных участков и объектов капитального строительства определяются в соответствии со статьей 16 части II настоящих Правил.</w:t>
      </w:r>
    </w:p>
    <w:p w:rsidR="00896504" w:rsidRPr="00157EC4" w:rsidRDefault="00A93F6F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896504" w:rsidRPr="00DC0CBB">
        <w:rPr>
          <w:rFonts w:ascii="Times New Roman" w:hAnsi="Times New Roman"/>
          <w:b/>
          <w:sz w:val="28"/>
          <w:szCs w:val="28"/>
        </w:rPr>
        <w:t>.</w:t>
      </w:r>
      <w:r w:rsidR="00896504" w:rsidRPr="00157EC4">
        <w:rPr>
          <w:rFonts w:ascii="Times New Roman" w:hAnsi="Times New Roman"/>
          <w:sz w:val="28"/>
          <w:szCs w:val="28"/>
        </w:rPr>
        <w:t xml:space="preserve">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896504" w:rsidRPr="00157EC4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157EC4">
        <w:rPr>
          <w:rFonts w:ascii="Times New Roman" w:hAnsi="Times New Roman"/>
          <w:sz w:val="28"/>
          <w:szCs w:val="28"/>
        </w:rPr>
        <w:t>1) минимальная площадь земельных участков устанавливается в соответствии со статьей 17 части II настоящих Правил;</w:t>
      </w:r>
    </w:p>
    <w:p w:rsidR="00896504" w:rsidRPr="00157EC4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157EC4">
        <w:rPr>
          <w:rFonts w:ascii="Times New Roman" w:hAnsi="Times New Roman"/>
          <w:sz w:val="28"/>
          <w:szCs w:val="28"/>
        </w:rPr>
        <w:t>2) минимальные отступы зданий, строений, сооружений от границ земельных участков устанавливаются в соответствии со статьей 6 части II настоящих Правил;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157EC4">
        <w:rPr>
          <w:rFonts w:ascii="Times New Roman" w:hAnsi="Times New Roman"/>
          <w:sz w:val="28"/>
          <w:szCs w:val="28"/>
        </w:rPr>
        <w:t>3) максимальные выступы за красную линию частей зданий, строений, сооружений устанавливаются в с</w:t>
      </w:r>
      <w:r w:rsidRPr="00026C22">
        <w:rPr>
          <w:rFonts w:ascii="Times New Roman" w:hAnsi="Times New Roman"/>
          <w:sz w:val="28"/>
          <w:szCs w:val="28"/>
        </w:rPr>
        <w:t>оответствии со статьей 20 части II настоящих Правил;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4) максимальное количество этажей надземной части зданий, строений, сооружений на территории земельных участков не устанавливается;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5) максимальная высота зданий, строений, сооружений на территории земельных участков устанавливается в соответствии со статьей 21 части II настоящих Правил;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6) максимальный класс опасности (по санитарной классификации) объектов капитального строительства, размещаемых на территории земельных участков, - III;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7) минимальная доля озелененной территории земельных участков устанавливается в соответствии со статьей 22 части II настоящих Правил;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8) минимальное количество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индивидуального автотранспорта на территории земельных участков устанавливается в соответствии со статьей 23 части II настоящих Правил;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9) минимальное количество мест на погрузочно-разгрузочных площадках на территории земельных участков устанавливается в соответствии со статьей 24 части II настоящих Правил;</w:t>
      </w:r>
    </w:p>
    <w:p w:rsidR="00896504" w:rsidRPr="00026C22" w:rsidRDefault="00896504" w:rsidP="008965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10) минимальное количество мест для хранения (технологического отстоя) грузового автотранспорта на территории земельных участков устанавливается в соответствии со статьей 25 части II настоящих Правил.</w:t>
      </w:r>
    </w:p>
    <w:p w:rsidR="00896504" w:rsidRPr="00026C22" w:rsidRDefault="00A93F6F" w:rsidP="0089650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8"/>
          <w:szCs w:val="28"/>
        </w:rPr>
      </w:pPr>
      <w:r w:rsidRPr="00A93F6F">
        <w:rPr>
          <w:rFonts w:ascii="Times New Roman" w:hAnsi="Times New Roman"/>
          <w:b/>
          <w:sz w:val="28"/>
          <w:szCs w:val="28"/>
        </w:rPr>
        <w:t>4</w:t>
      </w:r>
      <w:r w:rsidR="00896504" w:rsidRPr="00A93F6F">
        <w:rPr>
          <w:rFonts w:ascii="Times New Roman" w:hAnsi="Times New Roman"/>
          <w:b/>
          <w:sz w:val="28"/>
          <w:szCs w:val="28"/>
        </w:rPr>
        <w:t>.</w:t>
      </w:r>
      <w:r w:rsidR="00896504"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настоящей статье, и ограничений, указанных в главе 3 части II настоящих Правил. При этом при совпадении ограничений, относящихся к одной и той же территории, применяется норма акта, имеющего наибольшую юридическую силу.</w:t>
      </w:r>
    </w:p>
    <w:p w:rsidR="008E6CDF" w:rsidRPr="00026C22" w:rsidRDefault="008E6CDF" w:rsidP="00CC4C23">
      <w:pPr>
        <w:rPr>
          <w:sz w:val="28"/>
          <w:szCs w:val="28"/>
        </w:rPr>
      </w:pPr>
    </w:p>
    <w:p w:rsidR="00D3174C" w:rsidRPr="00157EC4" w:rsidRDefault="00DD3982" w:rsidP="00D3174C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7" w:name="_Toc277683462"/>
      <w:r w:rsidRPr="00157EC4">
        <w:rPr>
          <w:rFonts w:ascii="Times New Roman" w:hAnsi="Times New Roman"/>
          <w:sz w:val="28"/>
          <w:szCs w:val="28"/>
        </w:rPr>
        <w:t>§ 7. Рекреационные зоны</w:t>
      </w:r>
      <w:bookmarkEnd w:id="37"/>
    </w:p>
    <w:p w:rsidR="00157EC4" w:rsidRDefault="00157EC4" w:rsidP="00157EC4">
      <w:pPr>
        <w:suppressAutoHyphens/>
        <w:autoSpaceDE w:val="0"/>
        <w:autoSpaceDN w:val="0"/>
        <w:adjustRightInd w:val="0"/>
        <w:spacing w:after="0"/>
        <w:ind w:left="709" w:firstLine="0"/>
        <w:jc w:val="both"/>
        <w:outlineLvl w:val="3"/>
        <w:rPr>
          <w:rFonts w:ascii="Times New Roman" w:eastAsia="Times New Roman" w:hAnsi="Times New Roman"/>
          <w:sz w:val="28"/>
          <w:szCs w:val="28"/>
          <w:lang w:eastAsia="ar-SA"/>
        </w:rPr>
      </w:pPr>
      <w:r w:rsidRPr="00157EC4">
        <w:rPr>
          <w:rFonts w:ascii="Times New Roman" w:hAnsi="Times New Roman"/>
          <w:b/>
          <w:sz w:val="28"/>
          <w:szCs w:val="28"/>
          <w:lang w:eastAsia="ar-SA"/>
        </w:rPr>
        <w:t>Статья 39.</w:t>
      </w:r>
      <w:r w:rsidRPr="00157EC4">
        <w:rPr>
          <w:rFonts w:ascii="Times New Roman" w:hAnsi="Times New Roman"/>
          <w:sz w:val="28"/>
          <w:szCs w:val="28"/>
          <w:lang w:eastAsia="ar-SA"/>
        </w:rPr>
        <w:t xml:space="preserve"> Градостроительный регламент зоны рекреационно-природных территорий – РЗ-1</w:t>
      </w:r>
    </w:p>
    <w:p w:rsidR="009E15C4" w:rsidRPr="00157EC4" w:rsidRDefault="009E15C4" w:rsidP="00157EC4">
      <w:pPr>
        <w:suppressAutoHyphens/>
        <w:autoSpaceDE w:val="0"/>
        <w:autoSpaceDN w:val="0"/>
        <w:adjustRightInd w:val="0"/>
        <w:spacing w:after="0"/>
        <w:ind w:left="709" w:firstLine="0"/>
        <w:jc w:val="both"/>
        <w:outlineLvl w:val="3"/>
        <w:rPr>
          <w:rFonts w:ascii="Times New Roman" w:eastAsia="Times New Roman" w:hAnsi="Times New Roman"/>
          <w:sz w:val="28"/>
          <w:szCs w:val="28"/>
          <w:lang w:eastAsia="ar-SA"/>
        </w:rPr>
      </w:pPr>
      <w:r w:rsidRPr="009E15C4">
        <w:rPr>
          <w:rFonts w:ascii="Times New Roman" w:eastAsia="Times New Roman" w:hAnsi="Times New Roman"/>
          <w:sz w:val="28"/>
          <w:szCs w:val="28"/>
          <w:lang w:eastAsia="ar-SA"/>
        </w:rPr>
        <w:t>(в ред. Решения от 18.06.2014 № 248)</w:t>
      </w:r>
    </w:p>
    <w:p w:rsidR="009E15C4" w:rsidRDefault="009E15C4" w:rsidP="00157EC4">
      <w:pPr>
        <w:suppressAutoHyphens/>
        <w:autoSpaceDE w:val="0"/>
        <w:autoSpaceDN w:val="0"/>
        <w:adjustRightInd w:val="0"/>
        <w:spacing w:after="0"/>
        <w:ind w:left="709"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57EC4" w:rsidRPr="00157EC4" w:rsidRDefault="00157EC4" w:rsidP="00157EC4">
      <w:pPr>
        <w:suppressAutoHyphens/>
        <w:autoSpaceDE w:val="0"/>
        <w:autoSpaceDN w:val="0"/>
        <w:adjustRightInd w:val="0"/>
        <w:spacing w:after="0"/>
        <w:ind w:left="709"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57EC4">
        <w:rPr>
          <w:rFonts w:ascii="Times New Roman" w:eastAsia="Times New Roman" w:hAnsi="Times New Roman"/>
          <w:sz w:val="28"/>
          <w:szCs w:val="28"/>
          <w:lang w:eastAsia="ar-SA"/>
        </w:rPr>
        <w:t xml:space="preserve">Цели установления зоны: </w:t>
      </w:r>
    </w:p>
    <w:p w:rsidR="00157EC4" w:rsidRPr="00157EC4" w:rsidRDefault="00157EC4" w:rsidP="009E15C4">
      <w:pPr>
        <w:suppressAutoHyphens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57EC4">
        <w:rPr>
          <w:rFonts w:ascii="Times New Roman" w:eastAsia="Times New Roman" w:hAnsi="Times New Roman"/>
          <w:sz w:val="28"/>
          <w:szCs w:val="28"/>
          <w:lang w:eastAsia="ar-SA"/>
        </w:rPr>
        <w:t>сохранение существующего природного ландшафта, зеленых массивов, создание на этих условиях комфорта посещения лесных территорий;</w:t>
      </w:r>
    </w:p>
    <w:p w:rsidR="00157EC4" w:rsidRPr="00157EC4" w:rsidRDefault="00157EC4" w:rsidP="009E15C4">
      <w:pPr>
        <w:suppressAutoHyphens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57EC4">
        <w:rPr>
          <w:rFonts w:ascii="Times New Roman" w:eastAsia="Times New Roman" w:hAnsi="Times New Roman"/>
          <w:sz w:val="28"/>
          <w:szCs w:val="28"/>
          <w:lang w:eastAsia="ar-SA"/>
        </w:rPr>
        <w:t>обустройство территории для отдыха населения;</w:t>
      </w:r>
    </w:p>
    <w:p w:rsidR="00157EC4" w:rsidRPr="00157EC4" w:rsidRDefault="00157EC4" w:rsidP="009E15C4">
      <w:pPr>
        <w:suppressAutoHyphens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57EC4">
        <w:rPr>
          <w:rFonts w:ascii="Times New Roman" w:eastAsia="Times New Roman" w:hAnsi="Times New Roman"/>
          <w:sz w:val="28"/>
          <w:szCs w:val="28"/>
          <w:lang w:eastAsia="ar-SA"/>
        </w:rPr>
        <w:t xml:space="preserve">сохранение и развитие зеленых насаждений на территории </w:t>
      </w:r>
      <w:proofErr w:type="spellStart"/>
      <w:r w:rsidRPr="00157EC4">
        <w:rPr>
          <w:rFonts w:ascii="Times New Roman" w:eastAsia="Times New Roman" w:hAnsi="Times New Roman"/>
          <w:sz w:val="28"/>
          <w:szCs w:val="28"/>
          <w:lang w:eastAsia="ar-SA"/>
        </w:rPr>
        <w:t>водоохранных</w:t>
      </w:r>
      <w:proofErr w:type="spellEnd"/>
      <w:r w:rsidRPr="00157EC4">
        <w:rPr>
          <w:rFonts w:ascii="Times New Roman" w:eastAsia="Times New Roman" w:hAnsi="Times New Roman"/>
          <w:sz w:val="28"/>
          <w:szCs w:val="28"/>
          <w:lang w:eastAsia="ar-SA"/>
        </w:rPr>
        <w:t xml:space="preserve"> зон;</w:t>
      </w:r>
    </w:p>
    <w:p w:rsidR="00157EC4" w:rsidRPr="00157EC4" w:rsidRDefault="00157EC4" w:rsidP="009E15C4">
      <w:pPr>
        <w:suppressAutoHyphens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57EC4">
        <w:rPr>
          <w:rFonts w:ascii="Times New Roman" w:eastAsia="Times New Roman" w:hAnsi="Times New Roman"/>
          <w:sz w:val="28"/>
          <w:szCs w:val="28"/>
          <w:lang w:eastAsia="ar-SA"/>
        </w:rPr>
        <w:t>сохранение и развитие зеленых насаждений на территории зон охраны источников питьевого водоснабжения;</w:t>
      </w:r>
    </w:p>
    <w:p w:rsidR="00157EC4" w:rsidRPr="00157EC4" w:rsidRDefault="00157EC4" w:rsidP="009E15C4">
      <w:pPr>
        <w:suppressAutoHyphens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57EC4">
        <w:rPr>
          <w:rFonts w:ascii="Times New Roman" w:eastAsia="Times New Roman" w:hAnsi="Times New Roman"/>
          <w:sz w:val="28"/>
          <w:szCs w:val="28"/>
          <w:lang w:eastAsia="ar-SA"/>
        </w:rPr>
        <w:t>сохранение и развитие пляжей и размещения объектов водного спорта;</w:t>
      </w:r>
    </w:p>
    <w:p w:rsidR="00157EC4" w:rsidRPr="00157EC4" w:rsidRDefault="00157EC4" w:rsidP="009E15C4">
      <w:pPr>
        <w:suppressAutoHyphens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57EC4">
        <w:rPr>
          <w:rFonts w:ascii="Times New Roman" w:eastAsia="Times New Roman" w:hAnsi="Times New Roman"/>
          <w:sz w:val="28"/>
          <w:szCs w:val="28"/>
          <w:lang w:eastAsia="ar-SA"/>
        </w:rPr>
        <w:t>сохранение и развитие зеленых насаждений на территории санитарно-защитных зон;</w:t>
      </w:r>
    </w:p>
    <w:p w:rsidR="00157EC4" w:rsidRPr="00157EC4" w:rsidRDefault="00157EC4" w:rsidP="00381118">
      <w:pPr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57EC4">
        <w:rPr>
          <w:rFonts w:ascii="Times New Roman" w:eastAsia="Times New Roman" w:hAnsi="Times New Roman"/>
          <w:sz w:val="28"/>
          <w:szCs w:val="28"/>
          <w:lang w:eastAsia="ar-SA"/>
        </w:rPr>
        <w:t>1. Нижеприведенные градостроительные регламенты в части видов разрешенного использования земельных участков и объектов капитального строительства распространяются на земельные участки зоны РЗ-1 только в случае, если указанные участки не входят в границы территорий общего пользования, выделенных красными линиями, на которые действие градостроительных регламентов не распространяется и для которых градостроительные регламенты не устанавливаются.</w:t>
      </w:r>
    </w:p>
    <w:p w:rsidR="00157EC4" w:rsidRPr="00157EC4" w:rsidRDefault="00157EC4" w:rsidP="00381118">
      <w:pPr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157EC4">
        <w:rPr>
          <w:rFonts w:ascii="Times New Roman" w:eastAsia="Times New Roman" w:hAnsi="Times New Roman"/>
          <w:b/>
          <w:sz w:val="28"/>
          <w:szCs w:val="28"/>
          <w:lang w:eastAsia="ar-SA"/>
        </w:rPr>
        <w:t>2. Основные и условно разрешенные виды использования земельных участков и объектов капитального строительства:</w:t>
      </w:r>
    </w:p>
    <w:p w:rsidR="00157EC4" w:rsidRPr="00157EC4" w:rsidRDefault="00157EC4" w:rsidP="00157EC4">
      <w:pPr>
        <w:suppressAutoHyphens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8816"/>
      </w:tblGrid>
      <w:tr w:rsidR="00A93F6F" w:rsidRPr="007067B8" w:rsidTr="00001BC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 xml:space="preserve">N </w:t>
            </w:r>
            <w:r w:rsidRPr="00A93F6F">
              <w:rPr>
                <w:rFonts w:ascii="Times New Roman" w:hAnsi="Times New Roman"/>
                <w:sz w:val="28"/>
                <w:szCs w:val="28"/>
              </w:rPr>
              <w:br/>
              <w:t>п/п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 xml:space="preserve">Наименование вида использования земельных участков и объектов капитального строительства                   </w:t>
            </w:r>
          </w:p>
        </w:tc>
      </w:tr>
      <w:tr w:rsidR="00A93F6F" w:rsidRPr="007067B8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A93F6F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разрешенного использования                       </w:t>
            </w:r>
          </w:p>
        </w:tc>
      </w:tr>
      <w:tr w:rsidR="00A93F6F" w:rsidRPr="007067B8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 xml:space="preserve">скверы, парки                    </w:t>
            </w:r>
          </w:p>
        </w:tc>
      </w:tr>
      <w:tr w:rsidR="00A93F6F" w:rsidRPr="007067B8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озелененные территории общего пользования</w:t>
            </w:r>
          </w:p>
        </w:tc>
      </w:tr>
      <w:tr w:rsidR="00A93F6F" w:rsidRPr="007067B8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озера, пруды</w:t>
            </w:r>
          </w:p>
        </w:tc>
      </w:tr>
      <w:tr w:rsidR="00A93F6F" w:rsidRPr="007067B8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пляжи</w:t>
            </w:r>
          </w:p>
        </w:tc>
      </w:tr>
      <w:tr w:rsidR="00A93F6F" w:rsidRPr="007067B8" w:rsidTr="00001BCA">
        <w:trPr>
          <w:cantSplit/>
          <w:trHeight w:val="1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 xml:space="preserve">зеленые насаждения, выполняющие специальные функции </w:t>
            </w:r>
          </w:p>
        </w:tc>
      </w:tr>
      <w:tr w:rsidR="00A93F6F" w:rsidRPr="007067B8" w:rsidTr="00001BCA">
        <w:trPr>
          <w:cantSplit/>
          <w:trHeight w:val="1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объекты выращивания посадочного материала лесных, декоративных, плодовых растений</w:t>
            </w:r>
          </w:p>
        </w:tc>
      </w:tr>
      <w:tr w:rsidR="00A93F6F" w:rsidRPr="007067B8" w:rsidTr="00001BCA">
        <w:trPr>
          <w:cantSplit/>
          <w:trHeight w:val="1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обводненные карьеры</w:t>
            </w:r>
          </w:p>
        </w:tc>
      </w:tr>
      <w:tr w:rsidR="00A93F6F" w:rsidRPr="007067B8" w:rsidTr="00001BCA">
        <w:trPr>
          <w:cantSplit/>
          <w:trHeight w:val="29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 xml:space="preserve">лесные массивы                                                        </w:t>
            </w:r>
          </w:p>
        </w:tc>
      </w:tr>
      <w:tr w:rsidR="00A93F6F" w:rsidRPr="007067B8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объекты связи</w:t>
            </w:r>
          </w:p>
        </w:tc>
      </w:tr>
      <w:tr w:rsidR="00A93F6F" w:rsidRPr="007067B8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A93F6F">
              <w:rPr>
                <w:rFonts w:ascii="Times New Roman" w:hAnsi="Times New Roman"/>
                <w:b/>
                <w:sz w:val="28"/>
                <w:szCs w:val="28"/>
              </w:rPr>
              <w:t xml:space="preserve">Условно разрешенные виды использования                         </w:t>
            </w:r>
          </w:p>
        </w:tc>
      </w:tr>
      <w:tr w:rsidR="00A93F6F" w:rsidRPr="007067B8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 xml:space="preserve">яхт-клубы и объекты водных видов спорта       </w:t>
            </w:r>
          </w:p>
        </w:tc>
      </w:tr>
      <w:tr w:rsidR="00A93F6F" w:rsidRPr="007067B8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93F6F">
              <w:rPr>
                <w:rFonts w:ascii="Times New Roman" w:hAnsi="Times New Roman"/>
                <w:sz w:val="28"/>
                <w:szCs w:val="28"/>
              </w:rPr>
              <w:t>гольфклубы</w:t>
            </w:r>
            <w:proofErr w:type="spellEnd"/>
          </w:p>
        </w:tc>
      </w:tr>
      <w:tr w:rsidR="00A93F6F" w:rsidRPr="007067B8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конные клубы</w:t>
            </w:r>
          </w:p>
        </w:tc>
      </w:tr>
      <w:tr w:rsidR="00A93F6F" w:rsidRPr="007067B8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объекты коммунального хозяйства и инженерной инфраструктуры</w:t>
            </w:r>
          </w:p>
        </w:tc>
      </w:tr>
      <w:tr w:rsidR="00A93F6F" w:rsidRPr="007067B8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 xml:space="preserve">объекты общественного питания                  </w:t>
            </w:r>
          </w:p>
        </w:tc>
      </w:tr>
      <w:tr w:rsidR="00A93F6F" w:rsidRPr="007067B8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стоянки индивидуального легкового автотранспорта</w:t>
            </w:r>
          </w:p>
        </w:tc>
      </w:tr>
      <w:tr w:rsidR="00A93F6F" w:rsidRPr="007067B8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 xml:space="preserve">причалы и стоянки водного транспорта           </w:t>
            </w:r>
          </w:p>
        </w:tc>
      </w:tr>
      <w:tr w:rsidR="00A93F6F" w:rsidRPr="007067B8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 xml:space="preserve">питомники и оранжереи садово-паркового хозяйства          </w:t>
            </w:r>
          </w:p>
        </w:tc>
      </w:tr>
      <w:tr w:rsidR="00A93F6F" w:rsidRPr="007067B8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 xml:space="preserve">объекты рыбного хозяйства                                  </w:t>
            </w:r>
          </w:p>
        </w:tc>
      </w:tr>
      <w:tr w:rsidR="00A93F6F" w:rsidRPr="007067B8" w:rsidTr="00001BCA">
        <w:trPr>
          <w:cantSplit/>
          <w:trHeight w:val="27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 xml:space="preserve">открытые плоскостные физкультурно-спортивные сооружения                                                     </w:t>
            </w:r>
          </w:p>
        </w:tc>
      </w:tr>
      <w:tr w:rsidR="00A93F6F" w:rsidRPr="007067B8" w:rsidTr="00001BCA">
        <w:trPr>
          <w:cantSplit/>
          <w:trHeight w:val="27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F6F" w:rsidRPr="00A93F6F" w:rsidRDefault="00A93F6F" w:rsidP="00A93F6F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3F6F">
              <w:rPr>
                <w:rFonts w:ascii="Times New Roman" w:hAnsi="Times New Roman"/>
                <w:sz w:val="28"/>
                <w:szCs w:val="28"/>
              </w:rPr>
              <w:t>элементы благоустройства</w:t>
            </w:r>
          </w:p>
        </w:tc>
      </w:tr>
    </w:tbl>
    <w:p w:rsidR="00A93F6F" w:rsidRDefault="00381118" w:rsidP="009E15C4">
      <w:pPr>
        <w:suppressAutoHyphens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7516C">
        <w:rPr>
          <w:rFonts w:ascii="Times New Roman" w:hAnsi="Times New Roman"/>
          <w:sz w:val="28"/>
          <w:szCs w:val="28"/>
        </w:rPr>
        <w:t>(в ред. Решения от 1</w:t>
      </w:r>
      <w:r>
        <w:rPr>
          <w:rFonts w:ascii="Times New Roman" w:hAnsi="Times New Roman"/>
          <w:sz w:val="28"/>
          <w:szCs w:val="28"/>
        </w:rPr>
        <w:t>6.10</w:t>
      </w:r>
      <w:r w:rsidRPr="0027516C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265</w:t>
      </w:r>
      <w:r w:rsidRPr="0027516C">
        <w:rPr>
          <w:rFonts w:ascii="Times New Roman" w:hAnsi="Times New Roman"/>
          <w:sz w:val="28"/>
          <w:szCs w:val="28"/>
        </w:rPr>
        <w:t>)</w:t>
      </w:r>
    </w:p>
    <w:p w:rsidR="00157EC4" w:rsidRPr="00157EC4" w:rsidRDefault="00157EC4" w:rsidP="009E15C4">
      <w:pPr>
        <w:suppressAutoHyphens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93F6F">
        <w:rPr>
          <w:rFonts w:ascii="Times New Roman" w:eastAsia="Times New Roman" w:hAnsi="Times New Roman"/>
          <w:b/>
          <w:sz w:val="28"/>
          <w:szCs w:val="28"/>
          <w:lang w:eastAsia="ar-SA"/>
        </w:rPr>
        <w:t>3.</w:t>
      </w:r>
      <w:r w:rsidRPr="00157EC4">
        <w:rPr>
          <w:rFonts w:ascii="Times New Roman" w:eastAsia="Times New Roman" w:hAnsi="Times New Roman"/>
          <w:sz w:val="28"/>
          <w:szCs w:val="28"/>
          <w:lang w:eastAsia="ar-SA"/>
        </w:rPr>
        <w:t xml:space="preserve"> Основные и условно разрешенные виды использования могут быть допущены, если их применение не сопровождается сокращением площади зеленых насаждений в границах района зонирования (части территориальной зоны РЗ-1 в замкнутых границах), при условии выполнения компенсационного озеленения.</w:t>
      </w:r>
    </w:p>
    <w:p w:rsidR="00157EC4" w:rsidRPr="00157EC4" w:rsidRDefault="00157EC4" w:rsidP="009E15C4">
      <w:pPr>
        <w:suppressAutoHyphens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93F6F">
        <w:rPr>
          <w:rFonts w:ascii="Times New Roman" w:eastAsia="Times New Roman" w:hAnsi="Times New Roman"/>
          <w:b/>
          <w:sz w:val="28"/>
          <w:szCs w:val="28"/>
          <w:lang w:eastAsia="ar-SA"/>
        </w:rPr>
        <w:t>4.</w:t>
      </w:r>
      <w:r w:rsidRPr="00157EC4">
        <w:rPr>
          <w:rFonts w:ascii="Times New Roman" w:eastAsia="Times New Roman" w:hAnsi="Times New Roman"/>
          <w:sz w:val="28"/>
          <w:szCs w:val="28"/>
          <w:lang w:eastAsia="ar-SA"/>
        </w:rPr>
        <w:t xml:space="preserve"> Вспомогательные виды разрешенного использования земельных участков и объектов капитального строительства определяются в соответствии со статьей 16 части II настоящих Правил.</w:t>
      </w:r>
    </w:p>
    <w:p w:rsidR="00157EC4" w:rsidRPr="00157EC4" w:rsidRDefault="00157EC4" w:rsidP="009E15C4">
      <w:pPr>
        <w:suppressAutoHyphens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93F6F">
        <w:rPr>
          <w:rFonts w:ascii="Times New Roman" w:eastAsia="Times New Roman" w:hAnsi="Times New Roman"/>
          <w:b/>
          <w:sz w:val="28"/>
          <w:szCs w:val="28"/>
          <w:lang w:eastAsia="ar-SA"/>
        </w:rPr>
        <w:t>5.</w:t>
      </w:r>
      <w:r w:rsidRPr="00157EC4">
        <w:rPr>
          <w:rFonts w:ascii="Times New Roman" w:eastAsia="Times New Roman" w:hAnsi="Times New Roman"/>
          <w:sz w:val="28"/>
          <w:szCs w:val="28"/>
          <w:lang w:eastAsia="ar-SA"/>
        </w:rPr>
        <w:t xml:space="preserve">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157EC4" w:rsidRPr="00157EC4" w:rsidRDefault="00157EC4" w:rsidP="009E15C4">
      <w:pPr>
        <w:suppressAutoHyphens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57EC4">
        <w:rPr>
          <w:rFonts w:ascii="Times New Roman" w:eastAsia="Times New Roman" w:hAnsi="Times New Roman"/>
          <w:sz w:val="28"/>
          <w:szCs w:val="28"/>
          <w:lang w:eastAsia="ar-SA"/>
        </w:rPr>
        <w:t>1) минимальная площадь земельного участка не устанавливаются</w:t>
      </w:r>
    </w:p>
    <w:p w:rsidR="00157EC4" w:rsidRPr="00157EC4" w:rsidRDefault="00157EC4" w:rsidP="009E15C4">
      <w:pPr>
        <w:suppressAutoHyphens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57EC4">
        <w:rPr>
          <w:rFonts w:ascii="Times New Roman" w:eastAsia="Times New Roman" w:hAnsi="Times New Roman"/>
          <w:sz w:val="28"/>
          <w:szCs w:val="28"/>
          <w:lang w:eastAsia="ar-SA"/>
        </w:rPr>
        <w:t xml:space="preserve">2) минимальное количество </w:t>
      </w:r>
      <w:proofErr w:type="spellStart"/>
      <w:r w:rsidRPr="00157EC4">
        <w:rPr>
          <w:rFonts w:ascii="Times New Roman" w:eastAsia="Times New Roman" w:hAnsi="Times New Roman"/>
          <w:sz w:val="28"/>
          <w:szCs w:val="28"/>
          <w:lang w:eastAsia="ar-SA"/>
        </w:rPr>
        <w:t>машино-мест</w:t>
      </w:r>
      <w:proofErr w:type="spellEnd"/>
      <w:r w:rsidRPr="00157EC4">
        <w:rPr>
          <w:rFonts w:ascii="Times New Roman" w:eastAsia="Times New Roman" w:hAnsi="Times New Roman"/>
          <w:sz w:val="28"/>
          <w:szCs w:val="28"/>
          <w:lang w:eastAsia="ar-SA"/>
        </w:rPr>
        <w:t xml:space="preserve"> для хранения индивидуального автотранспорта на территории земельных участков устанавливается в соответствии со статьей 23 части II настоящих Правил;</w:t>
      </w:r>
    </w:p>
    <w:p w:rsidR="00157EC4" w:rsidRPr="00157EC4" w:rsidRDefault="00A93F6F" w:rsidP="009E15C4">
      <w:pPr>
        <w:suppressAutoHyphens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="00157EC4" w:rsidRPr="00157EC4">
        <w:rPr>
          <w:rFonts w:ascii="Times New Roman" w:eastAsia="Times New Roman" w:hAnsi="Times New Roman"/>
          <w:sz w:val="28"/>
          <w:szCs w:val="28"/>
          <w:lang w:eastAsia="ar-SA"/>
        </w:rPr>
        <w:t xml:space="preserve">. В случае если земельный участок расположен в границах действия ограничений, установленных в соответствии с законодательством Российской Федерации, правовой режим использования указанного земельного участка определяется совокупностью требований, указанных в </w:t>
      </w:r>
      <w:r w:rsidR="00157EC4" w:rsidRPr="00157EC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настоящей статье, и ограничений, указанных в главе 3 части II настоящих Правил. При этом более строгие требования, относящиеся к одному и тому же параметру, поглощают более мягкие.</w:t>
      </w:r>
    </w:p>
    <w:p w:rsidR="00157EC4" w:rsidRPr="00157EC4" w:rsidRDefault="00A93F6F" w:rsidP="00A93F6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/>
          <w:sz w:val="28"/>
          <w:szCs w:val="28"/>
        </w:rPr>
      </w:pPr>
      <w:r w:rsidRPr="00A93F6F">
        <w:rPr>
          <w:rFonts w:ascii="Times New Roman" w:eastAsia="Times New Roman" w:hAnsi="Times New Roman"/>
          <w:b/>
          <w:sz w:val="28"/>
          <w:szCs w:val="28"/>
          <w:lang w:eastAsia="ar-SA"/>
        </w:rPr>
        <w:t>7</w:t>
      </w:r>
      <w:r w:rsidR="00157EC4" w:rsidRPr="00A93F6F">
        <w:rPr>
          <w:rFonts w:ascii="Times New Roman" w:eastAsia="Times New Roman" w:hAnsi="Times New Roman"/>
          <w:b/>
          <w:sz w:val="28"/>
          <w:szCs w:val="28"/>
          <w:lang w:eastAsia="ar-SA"/>
        </w:rPr>
        <w:t>.</w:t>
      </w:r>
      <w:r w:rsidR="00157EC4" w:rsidRPr="00157EC4">
        <w:rPr>
          <w:rFonts w:ascii="Times New Roman" w:eastAsia="Times New Roman" w:hAnsi="Times New Roman"/>
          <w:sz w:val="28"/>
          <w:szCs w:val="28"/>
          <w:lang w:eastAsia="ar-SA"/>
        </w:rPr>
        <w:t xml:space="preserve"> В случае если земельный участок расположен в границах планируемых территорий общего пользования, по результатам разработки проектов планировки, проектов межевания и рабочего проектирования автодорог общего пользования, такие земельные участки подлежат изъятию для муниципальных нужд полностью или частично в соответствии с процедурами, предусмотренными Гражданским, Жилищным и Земельным кодексами</w:t>
      </w:r>
      <w:r w:rsidR="009E15C4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</w:p>
    <w:p w:rsidR="00157EC4" w:rsidRDefault="00157EC4" w:rsidP="00DD398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982584" w:rsidRDefault="00982584" w:rsidP="00982584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8"/>
          <w:szCs w:val="28"/>
        </w:rPr>
      </w:pPr>
      <w:bookmarkStart w:id="38" w:name="_Toc277683460"/>
      <w:r w:rsidRPr="009E15C4">
        <w:rPr>
          <w:rFonts w:ascii="Times New Roman" w:hAnsi="Times New Roman"/>
          <w:sz w:val="28"/>
          <w:szCs w:val="28"/>
        </w:rPr>
        <w:t>§ 8. Зоны сельскохозяйственного использования</w:t>
      </w:r>
      <w:bookmarkEnd w:id="38"/>
    </w:p>
    <w:p w:rsidR="009E15C4" w:rsidRDefault="00982584" w:rsidP="00982584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  <w:bookmarkStart w:id="39" w:name="_Toc277683461"/>
      <w:r w:rsidRPr="00026C22">
        <w:rPr>
          <w:rStyle w:val="30"/>
          <w:rFonts w:ascii="Times New Roman" w:eastAsia="Calibri" w:hAnsi="Times New Roman"/>
          <w:sz w:val="28"/>
          <w:szCs w:val="28"/>
        </w:rPr>
        <w:t>Статья 4</w:t>
      </w:r>
      <w:r w:rsidR="009E15C4">
        <w:rPr>
          <w:rStyle w:val="30"/>
          <w:rFonts w:ascii="Times New Roman" w:eastAsia="Calibri" w:hAnsi="Times New Roman"/>
          <w:sz w:val="28"/>
          <w:szCs w:val="28"/>
        </w:rPr>
        <w:t xml:space="preserve">0. </w:t>
      </w:r>
      <w:r w:rsidRPr="009E15C4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 занятой объектами садоводства -СХ</w:t>
      </w:r>
      <w:r w:rsidR="002A78FC" w:rsidRPr="009E15C4">
        <w:rPr>
          <w:rStyle w:val="30"/>
          <w:rFonts w:ascii="Times New Roman" w:eastAsia="Calibri" w:hAnsi="Times New Roman"/>
          <w:b w:val="0"/>
          <w:sz w:val="28"/>
          <w:szCs w:val="28"/>
        </w:rPr>
        <w:t>З-</w:t>
      </w:r>
      <w:r w:rsidRPr="009E15C4">
        <w:rPr>
          <w:rStyle w:val="30"/>
          <w:rFonts w:ascii="Times New Roman" w:eastAsia="Calibri" w:hAnsi="Times New Roman"/>
          <w:b w:val="0"/>
          <w:sz w:val="28"/>
          <w:szCs w:val="28"/>
        </w:rPr>
        <w:t>2</w:t>
      </w:r>
    </w:p>
    <w:p w:rsidR="00982584" w:rsidRDefault="009E15C4" w:rsidP="00982584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  <w:r w:rsidRPr="009E15C4">
        <w:rPr>
          <w:rFonts w:ascii="Times New Roman" w:hAnsi="Times New Roman"/>
          <w:sz w:val="28"/>
          <w:szCs w:val="28"/>
        </w:rPr>
        <w:t>(в ред. Решения от 18.06.2014 № 248)</w:t>
      </w:r>
      <w:bookmarkEnd w:id="39"/>
    </w:p>
    <w:p w:rsidR="009E15C4" w:rsidRPr="00026C22" w:rsidRDefault="009E15C4" w:rsidP="00982584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982584" w:rsidRDefault="00982584" w:rsidP="009825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Цель </w:t>
      </w:r>
      <w:r w:rsidR="009E15C4">
        <w:rPr>
          <w:rFonts w:ascii="Times New Roman" w:hAnsi="Times New Roman"/>
          <w:sz w:val="28"/>
          <w:szCs w:val="28"/>
        </w:rPr>
        <w:t>установления</w:t>
      </w:r>
      <w:r w:rsidRPr="00026C22">
        <w:rPr>
          <w:rFonts w:ascii="Times New Roman" w:hAnsi="Times New Roman"/>
          <w:sz w:val="28"/>
          <w:szCs w:val="28"/>
        </w:rPr>
        <w:t xml:space="preserve"> зоны: </w:t>
      </w:r>
    </w:p>
    <w:p w:rsidR="009E15C4" w:rsidRPr="00026C22" w:rsidRDefault="009E15C4" w:rsidP="009825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9E15C4">
        <w:rPr>
          <w:rFonts w:ascii="Times New Roman" w:hAnsi="Times New Roman"/>
          <w:sz w:val="28"/>
          <w:szCs w:val="28"/>
        </w:rPr>
        <w:t>(в ред. Решения от 18.06.2014 № 248)</w:t>
      </w:r>
    </w:p>
    <w:p w:rsidR="00982584" w:rsidRPr="00026C22" w:rsidRDefault="00982584" w:rsidP="009825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Использование территории под садоводства, с формированием на их основе зон рекреационного типа</w:t>
      </w:r>
    </w:p>
    <w:p w:rsidR="00982584" w:rsidRPr="00026C22" w:rsidRDefault="00982584" w:rsidP="009825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1. Основные и условно разрешенные виды использования земельных участков и объектов капитального строительства:</w:t>
      </w:r>
    </w:p>
    <w:p w:rsidR="00982584" w:rsidRPr="00026C22" w:rsidRDefault="00982584" w:rsidP="009825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1"/>
        <w:gridCol w:w="8583"/>
      </w:tblGrid>
      <w:tr w:rsidR="0044718F" w:rsidRPr="007067B8" w:rsidTr="0044718F">
        <w:trPr>
          <w:cantSplit/>
          <w:trHeight w:val="594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001BCA">
            <w:pPr>
              <w:pStyle w:val="ConsPlusCell"/>
              <w:widowControl/>
              <w:ind w:left="-840" w:firstLine="851"/>
              <w:rPr>
                <w:rFonts w:ascii="Times New Roman" w:hAnsi="Times New Roman" w:cs="Times New Roman"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sz w:val="28"/>
                <w:szCs w:val="24"/>
              </w:rPr>
              <w:t xml:space="preserve">N </w:t>
            </w:r>
          </w:p>
          <w:p w:rsidR="0044718F" w:rsidRPr="0044718F" w:rsidRDefault="0044718F" w:rsidP="0044718F">
            <w:pPr>
              <w:pStyle w:val="ConsPlusCell"/>
              <w:widowControl/>
              <w:ind w:left="-840" w:firstLine="851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44718F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proofErr w:type="gramEnd"/>
            <w:r w:rsidRPr="0044718F">
              <w:rPr>
                <w:rFonts w:ascii="Times New Roman" w:hAnsi="Times New Roman" w:cs="Times New Roman"/>
                <w:sz w:val="28"/>
                <w:szCs w:val="24"/>
              </w:rPr>
              <w:t>/п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44718F">
            <w:pPr>
              <w:pStyle w:val="ConsPlusCell"/>
              <w:widowControl/>
              <w:ind w:left="-45"/>
              <w:rPr>
                <w:rFonts w:ascii="Times New Roman" w:hAnsi="Times New Roman" w:cs="Times New Roman"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sz w:val="28"/>
                <w:szCs w:val="24"/>
              </w:rPr>
              <w:t>Наименование вида использования земельных участков и объектов капитального строительства</w:t>
            </w:r>
          </w:p>
        </w:tc>
      </w:tr>
      <w:tr w:rsidR="0044718F" w:rsidRPr="007067B8" w:rsidTr="0044718F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001BCA">
            <w:pPr>
              <w:pStyle w:val="ConsPlusCell"/>
              <w:widowControl/>
              <w:ind w:left="-840" w:firstLine="851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44718F">
            <w:pPr>
              <w:pStyle w:val="ConsPlusCell"/>
              <w:widowControl/>
              <w:ind w:left="-840" w:firstLine="851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Основные виды разрешенного использования                       </w:t>
            </w:r>
          </w:p>
        </w:tc>
      </w:tr>
      <w:tr w:rsidR="0044718F" w:rsidRPr="007067B8" w:rsidTr="0044718F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001BCA">
            <w:pPr>
              <w:pStyle w:val="ConsPlusCell"/>
              <w:widowControl/>
              <w:ind w:left="-840" w:firstLine="851"/>
              <w:rPr>
                <w:rFonts w:ascii="Times New Roman" w:hAnsi="Times New Roman" w:cs="Times New Roman"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44718F">
            <w:pPr>
              <w:pStyle w:val="ConsPlusCell"/>
              <w:widowControl/>
              <w:ind w:left="-840" w:firstLine="851"/>
              <w:rPr>
                <w:rFonts w:ascii="Times New Roman" w:hAnsi="Times New Roman" w:cs="Times New Roman"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sz w:val="28"/>
                <w:szCs w:val="24"/>
              </w:rPr>
              <w:t>для ведения садоводства</w:t>
            </w:r>
          </w:p>
        </w:tc>
      </w:tr>
      <w:tr w:rsidR="0044718F" w:rsidRPr="007067B8" w:rsidTr="0044718F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001BCA">
            <w:pPr>
              <w:pStyle w:val="ConsPlusCell"/>
              <w:widowControl/>
              <w:ind w:left="-840" w:firstLine="851"/>
              <w:rPr>
                <w:rFonts w:ascii="Times New Roman" w:hAnsi="Times New Roman" w:cs="Times New Roman"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sz w:val="28"/>
                <w:szCs w:val="24"/>
              </w:rPr>
              <w:t xml:space="preserve">2 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44718F">
            <w:pPr>
              <w:pStyle w:val="ConsPlusCell"/>
              <w:widowControl/>
              <w:ind w:left="-840" w:firstLine="851"/>
              <w:rPr>
                <w:rFonts w:ascii="Times New Roman" w:hAnsi="Times New Roman" w:cs="Times New Roman"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sz w:val="28"/>
                <w:szCs w:val="24"/>
              </w:rPr>
              <w:t>для ведения огородничества</w:t>
            </w:r>
          </w:p>
        </w:tc>
      </w:tr>
      <w:tr w:rsidR="0044718F" w:rsidRPr="007067B8" w:rsidTr="0044718F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001BCA">
            <w:pPr>
              <w:pStyle w:val="ConsPlusCell"/>
              <w:widowControl/>
              <w:ind w:left="-840" w:firstLine="851"/>
              <w:rPr>
                <w:rFonts w:ascii="Times New Roman" w:hAnsi="Times New Roman" w:cs="Times New Roman"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sz w:val="28"/>
                <w:szCs w:val="24"/>
              </w:rPr>
              <w:t xml:space="preserve">3 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44718F">
            <w:pPr>
              <w:pStyle w:val="ConsPlusCell"/>
              <w:widowControl/>
              <w:ind w:left="-840" w:firstLine="851"/>
              <w:rPr>
                <w:rFonts w:ascii="Times New Roman" w:hAnsi="Times New Roman" w:cs="Times New Roman"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sz w:val="28"/>
                <w:szCs w:val="24"/>
              </w:rPr>
              <w:t>для ведения дачного хозяйства</w:t>
            </w:r>
          </w:p>
        </w:tc>
      </w:tr>
      <w:tr w:rsidR="0044718F" w:rsidRPr="007067B8" w:rsidTr="0044718F">
        <w:trPr>
          <w:trHeight w:val="60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001BCA">
            <w:pPr>
              <w:pStyle w:val="ConsPlusCell"/>
              <w:widowControl/>
              <w:ind w:left="-840" w:firstLine="851"/>
              <w:rPr>
                <w:rFonts w:ascii="Times New Roman" w:hAnsi="Times New Roman" w:cs="Times New Roman"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44718F">
            <w:pPr>
              <w:pStyle w:val="ConsPlusCell"/>
              <w:widowControl/>
              <w:ind w:hanging="6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sz w:val="28"/>
                <w:szCs w:val="24"/>
              </w:rPr>
              <w:t>территории общего пользования садоводческих, огородных, дачных</w:t>
            </w:r>
            <w:r w:rsidR="00DA744E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bookmarkStart w:id="40" w:name="_GoBack"/>
            <w:bookmarkEnd w:id="40"/>
            <w:r w:rsidRPr="0044718F">
              <w:rPr>
                <w:rFonts w:ascii="Times New Roman" w:hAnsi="Times New Roman" w:cs="Times New Roman"/>
                <w:sz w:val="28"/>
                <w:szCs w:val="24"/>
              </w:rPr>
              <w:t xml:space="preserve">некоммерческих объединений граждан </w:t>
            </w:r>
          </w:p>
        </w:tc>
      </w:tr>
      <w:tr w:rsidR="0044718F" w:rsidRPr="007067B8" w:rsidTr="0044718F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001BCA">
            <w:pPr>
              <w:pStyle w:val="ConsPlusCell"/>
              <w:widowControl/>
              <w:ind w:left="-840" w:firstLine="851"/>
              <w:rPr>
                <w:rFonts w:ascii="Times New Roman" w:hAnsi="Times New Roman" w:cs="Times New Roman"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44718F">
            <w:pPr>
              <w:pStyle w:val="ConsPlusCell"/>
              <w:widowControl/>
              <w:ind w:left="-840" w:firstLine="851"/>
              <w:rPr>
                <w:rFonts w:ascii="Times New Roman" w:hAnsi="Times New Roman" w:cs="Times New Roman"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sz w:val="28"/>
                <w:szCs w:val="24"/>
              </w:rPr>
              <w:t>парки, скверы, элементы озеленения и благоустройства</w:t>
            </w:r>
          </w:p>
        </w:tc>
      </w:tr>
      <w:tr w:rsidR="0044718F" w:rsidRPr="007067B8" w:rsidTr="0044718F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001BCA">
            <w:pPr>
              <w:pStyle w:val="ConsPlusCell"/>
              <w:widowControl/>
              <w:ind w:left="-840" w:firstLine="851"/>
              <w:rPr>
                <w:rFonts w:ascii="Times New Roman" w:hAnsi="Times New Roman" w:cs="Times New Roman"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44718F">
            <w:pPr>
              <w:pStyle w:val="ConsPlusCell"/>
              <w:widowControl/>
              <w:ind w:left="-840" w:firstLine="851"/>
              <w:rPr>
                <w:rFonts w:ascii="Times New Roman" w:hAnsi="Times New Roman" w:cs="Times New Roman"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sz w:val="28"/>
                <w:szCs w:val="24"/>
              </w:rPr>
              <w:t xml:space="preserve">объекты охраны общественного порядка       </w:t>
            </w:r>
          </w:p>
        </w:tc>
      </w:tr>
      <w:tr w:rsidR="0044718F" w:rsidRPr="007067B8" w:rsidTr="0044718F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001BCA">
            <w:pPr>
              <w:pStyle w:val="ConsPlusCell"/>
              <w:widowControl/>
              <w:ind w:left="-840" w:firstLine="851"/>
              <w:rPr>
                <w:rFonts w:ascii="Times New Roman" w:hAnsi="Times New Roman" w:cs="Times New Roman"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44718F">
            <w:pPr>
              <w:pStyle w:val="ConsPlusCell"/>
              <w:widowControl/>
              <w:ind w:left="72"/>
              <w:rPr>
                <w:rFonts w:ascii="Times New Roman" w:hAnsi="Times New Roman" w:cs="Times New Roman"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sz w:val="28"/>
                <w:szCs w:val="24"/>
              </w:rPr>
              <w:t xml:space="preserve">объекты гражданской обороны и предотвращения чрезвычайных ситуаций                                          </w:t>
            </w:r>
          </w:p>
        </w:tc>
      </w:tr>
      <w:tr w:rsidR="0044718F" w:rsidRPr="007067B8" w:rsidTr="0044718F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001BCA">
            <w:pPr>
              <w:pStyle w:val="ConsPlusCell"/>
              <w:widowControl/>
              <w:ind w:left="-840" w:firstLine="851"/>
              <w:rPr>
                <w:rFonts w:ascii="Times New Roman" w:hAnsi="Times New Roman" w:cs="Times New Roman"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44718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sz w:val="28"/>
                <w:szCs w:val="24"/>
              </w:rPr>
              <w:t>объекты коммунального хозяйства и инженерной инфраструктуры</w:t>
            </w:r>
          </w:p>
        </w:tc>
      </w:tr>
      <w:tr w:rsidR="0044718F" w:rsidRPr="007067B8" w:rsidTr="0044718F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001BCA">
            <w:pPr>
              <w:pStyle w:val="ConsPlusCell"/>
              <w:widowControl/>
              <w:ind w:left="-840" w:firstLine="851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44718F">
            <w:pPr>
              <w:pStyle w:val="ConsPlusCell"/>
              <w:widowControl/>
              <w:ind w:left="-840" w:firstLine="851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Условно разрешенные виды использования                         </w:t>
            </w:r>
          </w:p>
        </w:tc>
      </w:tr>
      <w:tr w:rsidR="0044718F" w:rsidRPr="007067B8" w:rsidTr="0044718F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001BCA">
            <w:pPr>
              <w:pStyle w:val="ConsPlusCell"/>
              <w:widowControl/>
              <w:ind w:left="-840" w:firstLine="851"/>
              <w:rPr>
                <w:rFonts w:ascii="Times New Roman" w:hAnsi="Times New Roman" w:cs="Times New Roman"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sz w:val="28"/>
                <w:szCs w:val="24"/>
              </w:rPr>
              <w:t>9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001BCA">
            <w:pPr>
              <w:pStyle w:val="ConsPlusCell"/>
              <w:widowControl/>
              <w:ind w:firstLine="11"/>
              <w:rPr>
                <w:rFonts w:ascii="Times New Roman" w:hAnsi="Times New Roman" w:cs="Times New Roman"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sz w:val="28"/>
                <w:szCs w:val="24"/>
              </w:rPr>
              <w:t xml:space="preserve">объекты розничной торговли    *  **                 </w:t>
            </w:r>
          </w:p>
        </w:tc>
      </w:tr>
      <w:tr w:rsidR="0044718F" w:rsidRPr="007067B8" w:rsidTr="0044718F">
        <w:trPr>
          <w:cantSplit/>
          <w:trHeight w:val="17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001BCA">
            <w:pPr>
              <w:pStyle w:val="ConsPlusCell"/>
              <w:widowControl/>
              <w:ind w:left="-840" w:firstLine="851"/>
              <w:rPr>
                <w:rFonts w:ascii="Times New Roman" w:hAnsi="Times New Roman" w:cs="Times New Roman"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18F" w:rsidRPr="0044718F" w:rsidRDefault="0044718F" w:rsidP="00001BCA">
            <w:pPr>
              <w:pStyle w:val="ConsPlusCell"/>
              <w:widowControl/>
              <w:ind w:firstLine="11"/>
              <w:rPr>
                <w:rFonts w:ascii="Times New Roman" w:hAnsi="Times New Roman" w:cs="Times New Roman"/>
                <w:sz w:val="28"/>
                <w:szCs w:val="24"/>
              </w:rPr>
            </w:pPr>
            <w:r w:rsidRPr="0044718F">
              <w:rPr>
                <w:rFonts w:ascii="Times New Roman" w:hAnsi="Times New Roman" w:cs="Times New Roman"/>
                <w:sz w:val="28"/>
                <w:szCs w:val="24"/>
              </w:rPr>
              <w:t xml:space="preserve">объекты административного назначения  *  </w:t>
            </w:r>
          </w:p>
        </w:tc>
      </w:tr>
    </w:tbl>
    <w:p w:rsidR="00982584" w:rsidRPr="00026C22" w:rsidRDefault="00381118" w:rsidP="009825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7516C">
        <w:rPr>
          <w:rFonts w:ascii="Times New Roman" w:hAnsi="Times New Roman"/>
          <w:sz w:val="28"/>
          <w:szCs w:val="28"/>
        </w:rPr>
        <w:t>(в ред. Решения от 1</w:t>
      </w:r>
      <w:r>
        <w:rPr>
          <w:rFonts w:ascii="Times New Roman" w:hAnsi="Times New Roman"/>
          <w:sz w:val="28"/>
          <w:szCs w:val="28"/>
        </w:rPr>
        <w:t>6.10</w:t>
      </w:r>
      <w:r w:rsidRPr="0027516C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265</w:t>
      </w:r>
      <w:r w:rsidRPr="0027516C">
        <w:rPr>
          <w:rFonts w:ascii="Times New Roman" w:hAnsi="Times New Roman"/>
          <w:sz w:val="28"/>
          <w:szCs w:val="28"/>
        </w:rPr>
        <w:t>)</w:t>
      </w:r>
    </w:p>
    <w:p w:rsidR="00982584" w:rsidRPr="00026C22" w:rsidRDefault="00982584" w:rsidP="009825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4718F">
        <w:rPr>
          <w:rFonts w:ascii="Times New Roman" w:hAnsi="Times New Roman"/>
          <w:b/>
          <w:sz w:val="28"/>
          <w:szCs w:val="28"/>
        </w:rPr>
        <w:t>2.</w:t>
      </w:r>
      <w:r w:rsidRPr="00026C22">
        <w:rPr>
          <w:rFonts w:ascii="Times New Roman" w:hAnsi="Times New Roman"/>
          <w:sz w:val="28"/>
          <w:szCs w:val="28"/>
        </w:rPr>
        <w:t xml:space="preserve"> Объекты видов использования, отмеченных в пункте 1 настоящей статьи знаком *</w:t>
      </w:r>
      <w:proofErr w:type="gramStart"/>
      <w:r w:rsidRPr="00026C22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26C22">
        <w:rPr>
          <w:rFonts w:ascii="Times New Roman" w:hAnsi="Times New Roman"/>
          <w:sz w:val="28"/>
          <w:szCs w:val="28"/>
        </w:rPr>
        <w:t xml:space="preserve"> могут размещаться только на земельных участках, </w:t>
      </w:r>
      <w:r w:rsidRPr="00026C22">
        <w:rPr>
          <w:rFonts w:ascii="Times New Roman" w:hAnsi="Times New Roman"/>
          <w:sz w:val="28"/>
          <w:szCs w:val="28"/>
        </w:rPr>
        <w:lastRenderedPageBreak/>
        <w:t>непосредственно примыкающих к красным линиям улиц, дорог, площадей, проездов, набережных, бульваров, являющихся территориями общего пользования, за исключением внутриквартальных проездов, при отсутствии норм законодательства, запрещающих их размещение.</w:t>
      </w:r>
    </w:p>
    <w:p w:rsidR="00982584" w:rsidRPr="00026C22" w:rsidRDefault="00982584" w:rsidP="009825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Объекты видов использования, отмеченных в пункте 3 настоящей статьи знаком  **</w:t>
      </w:r>
      <w:proofErr w:type="gramStart"/>
      <w:r w:rsidRPr="00026C22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26C22">
        <w:rPr>
          <w:rFonts w:ascii="Times New Roman" w:hAnsi="Times New Roman"/>
          <w:sz w:val="28"/>
          <w:szCs w:val="28"/>
        </w:rPr>
        <w:t xml:space="preserve"> относятся к основным видамразрешенного использования при условии</w:t>
      </w:r>
      <w:r w:rsidRPr="00FF4A90">
        <w:rPr>
          <w:rFonts w:ascii="Times New Roman" w:hAnsi="Times New Roman"/>
          <w:sz w:val="28"/>
          <w:szCs w:val="28"/>
        </w:rPr>
        <w:t>, если общая п</w:t>
      </w:r>
      <w:r w:rsidRPr="00026C22">
        <w:rPr>
          <w:rFonts w:ascii="Times New Roman" w:hAnsi="Times New Roman"/>
          <w:sz w:val="28"/>
          <w:szCs w:val="28"/>
        </w:rPr>
        <w:t>лощадь объектов капитального строительства на соответствующих земельных участках не превышает 300 квадратных метров. В случае если общая площадь объектов капитального строительства на соответствующих земельных участках превышает 300 квадратных метров, то объекты указанных видов использования относятся к условно разрешенным видам использования.</w:t>
      </w:r>
    </w:p>
    <w:p w:rsidR="00982584" w:rsidRPr="00026C22" w:rsidRDefault="00982584" w:rsidP="009825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4718F">
        <w:rPr>
          <w:rFonts w:ascii="Times New Roman" w:hAnsi="Times New Roman"/>
          <w:b/>
          <w:sz w:val="28"/>
          <w:szCs w:val="28"/>
        </w:rPr>
        <w:t>3.</w:t>
      </w:r>
      <w:r w:rsidRPr="00026C22">
        <w:rPr>
          <w:rFonts w:ascii="Times New Roman" w:hAnsi="Times New Roman"/>
          <w:sz w:val="28"/>
          <w:szCs w:val="28"/>
        </w:rPr>
        <w:t xml:space="preserve"> Вспомогательные виды разрешенного использования земельных участков и объектов капитального строительства определяются в соответствии со статьей 16 части II настоящих Правил.</w:t>
      </w:r>
    </w:p>
    <w:p w:rsidR="0044718F" w:rsidRPr="0044718F" w:rsidRDefault="00982584" w:rsidP="0044718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4718F">
        <w:rPr>
          <w:rFonts w:ascii="Times New Roman" w:hAnsi="Times New Roman"/>
          <w:b/>
          <w:sz w:val="28"/>
          <w:szCs w:val="28"/>
        </w:rPr>
        <w:t>4.</w:t>
      </w:r>
      <w:r w:rsidRPr="00026C22">
        <w:rPr>
          <w:rFonts w:ascii="Times New Roman" w:hAnsi="Times New Roman"/>
          <w:sz w:val="28"/>
          <w:szCs w:val="28"/>
        </w:rPr>
        <w:t xml:space="preserve"> </w:t>
      </w:r>
      <w:r w:rsidR="0044718F" w:rsidRPr="0044718F">
        <w:rPr>
          <w:rFonts w:ascii="Times New Roman" w:hAnsi="Times New Roman"/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44718F" w:rsidRPr="0044718F" w:rsidRDefault="0044718F" w:rsidP="0044718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4718F">
        <w:rPr>
          <w:rFonts w:ascii="Times New Roman" w:hAnsi="Times New Roman"/>
          <w:sz w:val="28"/>
          <w:szCs w:val="28"/>
        </w:rPr>
        <w:t>1) площадь земельных участков:</w:t>
      </w:r>
    </w:p>
    <w:p w:rsidR="0044718F" w:rsidRPr="0044718F" w:rsidRDefault="0044718F" w:rsidP="0044718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4718F">
        <w:rPr>
          <w:rFonts w:ascii="Times New Roman" w:hAnsi="Times New Roman"/>
          <w:sz w:val="28"/>
          <w:szCs w:val="28"/>
        </w:rPr>
        <w:t>для ведения садоводства – 400 - 1200 квадратных метров;</w:t>
      </w:r>
    </w:p>
    <w:p w:rsidR="0044718F" w:rsidRPr="0044718F" w:rsidRDefault="0044718F" w:rsidP="0044718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4718F">
        <w:rPr>
          <w:rFonts w:ascii="Times New Roman" w:hAnsi="Times New Roman"/>
          <w:sz w:val="28"/>
          <w:szCs w:val="28"/>
        </w:rPr>
        <w:t>для ведения огородничества – 200 - 1200 квадратных метров;</w:t>
      </w:r>
    </w:p>
    <w:p w:rsidR="0044718F" w:rsidRPr="0044718F" w:rsidRDefault="0044718F" w:rsidP="0044718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4718F">
        <w:rPr>
          <w:rFonts w:ascii="Times New Roman" w:hAnsi="Times New Roman"/>
          <w:sz w:val="28"/>
          <w:szCs w:val="28"/>
        </w:rPr>
        <w:t>для ведения дачного хозяйства – 400 - 1200 квадратных метров;</w:t>
      </w:r>
    </w:p>
    <w:p w:rsidR="00982584" w:rsidRPr="0044718F" w:rsidRDefault="0044718F" w:rsidP="0044718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4718F">
        <w:rPr>
          <w:rFonts w:ascii="Times New Roman" w:hAnsi="Times New Roman"/>
          <w:sz w:val="28"/>
          <w:szCs w:val="28"/>
        </w:rPr>
        <w:t>для размещения объектов иных видов разрешенного использования - в соответствии со статьей 17 части II настоящих Правил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516C">
        <w:rPr>
          <w:rFonts w:ascii="Times New Roman" w:hAnsi="Times New Roman"/>
          <w:sz w:val="28"/>
          <w:szCs w:val="28"/>
        </w:rPr>
        <w:t>(в ред. Решения от 1</w:t>
      </w:r>
      <w:r>
        <w:rPr>
          <w:rFonts w:ascii="Times New Roman" w:hAnsi="Times New Roman"/>
          <w:sz w:val="28"/>
          <w:szCs w:val="28"/>
        </w:rPr>
        <w:t>6.10</w:t>
      </w:r>
      <w:r w:rsidRPr="0027516C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265</w:t>
      </w:r>
      <w:r w:rsidRPr="0027516C">
        <w:rPr>
          <w:rFonts w:ascii="Times New Roman" w:hAnsi="Times New Roman"/>
          <w:sz w:val="28"/>
          <w:szCs w:val="28"/>
        </w:rPr>
        <w:t>)</w:t>
      </w:r>
      <w:r w:rsidR="00982584" w:rsidRPr="0044718F">
        <w:rPr>
          <w:rFonts w:ascii="Times New Roman" w:hAnsi="Times New Roman"/>
          <w:sz w:val="28"/>
          <w:szCs w:val="28"/>
        </w:rPr>
        <w:t>;</w:t>
      </w:r>
    </w:p>
    <w:p w:rsidR="00982584" w:rsidRPr="00026C22" w:rsidRDefault="00982584" w:rsidP="009825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2) минимальные отступы зданий, строений, сооружений от границ земельных участков - </w:t>
      </w:r>
      <w:smartTag w:uri="urn:schemas-microsoft-com:office:smarttags" w:element="metricconverter">
        <w:smartTagPr>
          <w:attr w:name="ProductID" w:val="3 метра"/>
        </w:smartTagPr>
        <w:r w:rsidRPr="00026C22">
          <w:rPr>
            <w:rFonts w:ascii="Times New Roman" w:hAnsi="Times New Roman"/>
            <w:sz w:val="28"/>
            <w:szCs w:val="28"/>
          </w:rPr>
          <w:t>3 метра</w:t>
        </w:r>
      </w:smartTag>
      <w:r w:rsidRPr="00026C22">
        <w:rPr>
          <w:rFonts w:ascii="Times New Roman" w:hAnsi="Times New Roman"/>
          <w:sz w:val="28"/>
          <w:szCs w:val="28"/>
        </w:rPr>
        <w:t>;</w:t>
      </w:r>
    </w:p>
    <w:p w:rsidR="00982584" w:rsidRPr="00026C22" w:rsidRDefault="00982584" w:rsidP="009825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максимальные выступы за красную линию частей зданий, строений, сооружений устанавливаются в соответствии со статьей 20 части II настоящих Правил;</w:t>
      </w:r>
    </w:p>
    <w:p w:rsidR="00982584" w:rsidRPr="00026C22" w:rsidRDefault="00982584" w:rsidP="009825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4) максимальное количество этажей надземной части зданий, строений, сооружений на территории земельных участков - 3 этажа;</w:t>
      </w:r>
    </w:p>
    <w:p w:rsidR="00982584" w:rsidRPr="00026C22" w:rsidRDefault="00982584" w:rsidP="009825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5) максимальная высота зданий, строений, сооружений на территории земельного участка устанавливается в соответствии со статьей 21 части II настоящих Правил;</w:t>
      </w:r>
    </w:p>
    <w:p w:rsidR="00982584" w:rsidRPr="00026C22" w:rsidRDefault="00982584" w:rsidP="009825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6) минимальные размеры озелененной территории земельных участков устанавливаются в соответствии со статьей 22 части II настоящих Правил;</w:t>
      </w:r>
    </w:p>
    <w:p w:rsidR="00982584" w:rsidRPr="00026C22" w:rsidRDefault="00982584" w:rsidP="009825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7) минимальное количество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индивидуального автотранспорта на территории земельных участков устанавливается в соответствии со статьей 23 части II настоящих Правил;</w:t>
      </w:r>
    </w:p>
    <w:p w:rsidR="00982584" w:rsidRPr="00026C22" w:rsidRDefault="00982584" w:rsidP="009825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4718F">
        <w:rPr>
          <w:rFonts w:ascii="Times New Roman" w:hAnsi="Times New Roman"/>
          <w:b/>
          <w:sz w:val="28"/>
          <w:szCs w:val="28"/>
        </w:rPr>
        <w:t>5.</w:t>
      </w:r>
      <w:r w:rsidRPr="00026C22">
        <w:rPr>
          <w:rFonts w:ascii="Times New Roman" w:hAnsi="Times New Roman"/>
          <w:sz w:val="28"/>
          <w:szCs w:val="28"/>
        </w:rPr>
        <w:t xml:space="preserve"> Уставом дачного или садоводческого товарищества могут быть приняты дополнительные по отношению к установленным настоящим </w:t>
      </w:r>
      <w:r w:rsidRPr="00026C22">
        <w:rPr>
          <w:rFonts w:ascii="Times New Roman" w:hAnsi="Times New Roman"/>
          <w:sz w:val="28"/>
          <w:szCs w:val="28"/>
        </w:rPr>
        <w:lastRenderedPageBreak/>
        <w:t>разделом Правил ограничения в части предельных параметров разрешенного строительства.</w:t>
      </w:r>
    </w:p>
    <w:p w:rsidR="00982584" w:rsidRPr="00026C22" w:rsidRDefault="00982584" w:rsidP="009825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4718F">
        <w:rPr>
          <w:rFonts w:ascii="Times New Roman" w:hAnsi="Times New Roman"/>
          <w:b/>
          <w:sz w:val="28"/>
          <w:szCs w:val="28"/>
        </w:rPr>
        <w:t>6.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настоящей статье, и ограничений, указанных в главе 3 части II настоящих Правил. При этом при совпадении ограничений, относящихся к одной и той же территории, применяется норма акта, имеющего наибольшую юридическую силу.</w:t>
      </w:r>
    </w:p>
    <w:p w:rsidR="00982584" w:rsidRPr="00026C22" w:rsidRDefault="00982584" w:rsidP="00982584">
      <w:pPr>
        <w:autoSpaceDE w:val="0"/>
        <w:autoSpaceDN w:val="0"/>
        <w:adjustRightInd w:val="0"/>
        <w:spacing w:after="0"/>
        <w:jc w:val="both"/>
        <w:rPr>
          <w:rFonts w:cs="Calibri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7.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планируемых территорий общего пользования, по результатам разработки проектов планировки, проектов межевания и рабочего проектирования автодорог общего пользования, такие земельные участки и объекты капитального строительства подлежат изъятию для муниципальных нужд полностью или частично в соответствии с процедурами, предусмотренными Гражданским, Жилищным и Земельным кодексами.</w:t>
      </w:r>
    </w:p>
    <w:p w:rsidR="00973503" w:rsidRPr="00026C22" w:rsidRDefault="00973503" w:rsidP="00B379A5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Times New Roman" w:eastAsia="Calibri" w:hAnsi="Times New Roman"/>
          <w:sz w:val="28"/>
          <w:szCs w:val="28"/>
        </w:rPr>
      </w:pPr>
    </w:p>
    <w:p w:rsidR="004B570E" w:rsidRPr="004B570E" w:rsidRDefault="00B379A5" w:rsidP="00B379A5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Times New Roman" w:eastAsia="Calibri" w:hAnsi="Times New Roman"/>
          <w:b w:val="0"/>
          <w:sz w:val="28"/>
          <w:szCs w:val="28"/>
        </w:rPr>
      </w:pPr>
      <w:r w:rsidRPr="00026C22">
        <w:rPr>
          <w:rStyle w:val="30"/>
          <w:rFonts w:ascii="Times New Roman" w:eastAsia="Calibri" w:hAnsi="Times New Roman"/>
          <w:sz w:val="28"/>
          <w:szCs w:val="28"/>
        </w:rPr>
        <w:t>Статья 4</w:t>
      </w:r>
      <w:r w:rsidR="004B570E">
        <w:rPr>
          <w:rStyle w:val="30"/>
          <w:rFonts w:ascii="Times New Roman" w:eastAsia="Calibri" w:hAnsi="Times New Roman"/>
          <w:sz w:val="28"/>
          <w:szCs w:val="28"/>
        </w:rPr>
        <w:t>1</w:t>
      </w:r>
      <w:r w:rsidRPr="00026C22">
        <w:rPr>
          <w:rStyle w:val="30"/>
          <w:rFonts w:ascii="Times New Roman" w:eastAsia="Calibri" w:hAnsi="Times New Roman"/>
          <w:sz w:val="28"/>
          <w:szCs w:val="28"/>
        </w:rPr>
        <w:t xml:space="preserve">. </w:t>
      </w:r>
      <w:r w:rsidRPr="004B570E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 занятой объектами сельскохозяйственного п</w:t>
      </w:r>
      <w:r w:rsidR="003E389D" w:rsidRPr="004B570E">
        <w:rPr>
          <w:rStyle w:val="30"/>
          <w:rFonts w:ascii="Times New Roman" w:eastAsia="Calibri" w:hAnsi="Times New Roman"/>
          <w:b w:val="0"/>
          <w:sz w:val="28"/>
          <w:szCs w:val="28"/>
        </w:rPr>
        <w:t>р</w:t>
      </w:r>
      <w:r w:rsidRPr="004B570E">
        <w:rPr>
          <w:rStyle w:val="30"/>
          <w:rFonts w:ascii="Times New Roman" w:eastAsia="Calibri" w:hAnsi="Times New Roman"/>
          <w:b w:val="0"/>
          <w:sz w:val="28"/>
          <w:szCs w:val="28"/>
        </w:rPr>
        <w:t>оизводства -СХ</w:t>
      </w:r>
      <w:r w:rsidR="002A78FC" w:rsidRPr="004B570E">
        <w:rPr>
          <w:rStyle w:val="30"/>
          <w:rFonts w:ascii="Times New Roman" w:eastAsia="Calibri" w:hAnsi="Times New Roman"/>
          <w:b w:val="0"/>
          <w:sz w:val="28"/>
          <w:szCs w:val="28"/>
        </w:rPr>
        <w:t>З-</w:t>
      </w:r>
      <w:r w:rsidRPr="004B570E">
        <w:rPr>
          <w:rStyle w:val="30"/>
          <w:rFonts w:ascii="Times New Roman" w:eastAsia="Calibri" w:hAnsi="Times New Roman"/>
          <w:b w:val="0"/>
          <w:sz w:val="28"/>
          <w:szCs w:val="28"/>
        </w:rPr>
        <w:t>3</w:t>
      </w:r>
    </w:p>
    <w:p w:rsidR="004B570E" w:rsidRPr="004B570E" w:rsidRDefault="004B570E" w:rsidP="00B379A5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Times New Roman" w:eastAsia="Calibri" w:hAnsi="Times New Roman"/>
          <w:b w:val="0"/>
          <w:sz w:val="28"/>
          <w:szCs w:val="28"/>
        </w:rPr>
      </w:pPr>
      <w:r w:rsidRPr="004B570E">
        <w:rPr>
          <w:rStyle w:val="30"/>
          <w:rFonts w:ascii="Times New Roman" w:eastAsia="Calibri" w:hAnsi="Times New Roman"/>
          <w:b w:val="0"/>
          <w:sz w:val="28"/>
          <w:szCs w:val="28"/>
        </w:rPr>
        <w:t>(в ред. Решение от 18.06.2014 № 248)</w:t>
      </w:r>
    </w:p>
    <w:p w:rsidR="004B570E" w:rsidRDefault="004B570E" w:rsidP="00B379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B379A5" w:rsidRDefault="00B379A5" w:rsidP="00B379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Цель </w:t>
      </w:r>
      <w:r w:rsidR="004B570E">
        <w:rPr>
          <w:rFonts w:ascii="Times New Roman" w:hAnsi="Times New Roman"/>
          <w:sz w:val="28"/>
          <w:szCs w:val="28"/>
        </w:rPr>
        <w:t>установления</w:t>
      </w:r>
      <w:r w:rsidRPr="00026C22">
        <w:rPr>
          <w:rFonts w:ascii="Times New Roman" w:hAnsi="Times New Roman"/>
          <w:sz w:val="28"/>
          <w:szCs w:val="28"/>
        </w:rPr>
        <w:t xml:space="preserve"> зоны: </w:t>
      </w:r>
    </w:p>
    <w:p w:rsidR="004B570E" w:rsidRPr="00026C22" w:rsidRDefault="004B570E" w:rsidP="00B379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B570E">
        <w:rPr>
          <w:rFonts w:ascii="Times New Roman" w:hAnsi="Times New Roman"/>
          <w:sz w:val="28"/>
          <w:szCs w:val="28"/>
        </w:rPr>
        <w:t>(в ред. Решение от 18.06.2014 № 248)</w:t>
      </w:r>
    </w:p>
    <w:p w:rsidR="00B379A5" w:rsidRPr="00026C22" w:rsidRDefault="00B379A5" w:rsidP="00B379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Использование территории под объекты сельскохозяйственного производства.</w:t>
      </w:r>
    </w:p>
    <w:p w:rsidR="00B379A5" w:rsidRDefault="00B379A5" w:rsidP="00B379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1. Основные и условно разрешенные виды использования земельных участков и объектов капитального строительства:</w:t>
      </w:r>
    </w:p>
    <w:p w:rsidR="007B5877" w:rsidRDefault="007B5877" w:rsidP="00B379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1"/>
        <w:gridCol w:w="8583"/>
      </w:tblGrid>
      <w:tr w:rsidR="00401EB3" w:rsidRPr="00401EB3" w:rsidTr="00401EB3">
        <w:trPr>
          <w:cantSplit/>
          <w:trHeight w:val="608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</w:p>
          <w:p w:rsidR="00401EB3" w:rsidRPr="00401EB3" w:rsidRDefault="00401EB3" w:rsidP="00401EB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>Наименование вида использования земельных участков и объектов капитального строительства</w:t>
            </w:r>
          </w:p>
        </w:tc>
      </w:tr>
      <w:tr w:rsidR="00401EB3" w:rsidRPr="00401EB3" w:rsidTr="00401EB3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виды разрешенного использования                       </w:t>
            </w:r>
          </w:p>
        </w:tc>
      </w:tr>
      <w:tr w:rsidR="00401EB3" w:rsidRPr="00401EB3" w:rsidTr="00401EB3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>животноводческие комплексы, птицефабрики</w:t>
            </w:r>
          </w:p>
        </w:tc>
      </w:tr>
      <w:tr w:rsidR="00401EB3" w:rsidRPr="00401EB3" w:rsidTr="00401EB3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>для выращивания овощей в закрытом грунте: теплицы, оранжереи, парники, сельскохозяйственные питомники</w:t>
            </w:r>
          </w:p>
        </w:tc>
      </w:tr>
      <w:tr w:rsidR="00401EB3" w:rsidRPr="00401EB3" w:rsidTr="00401EB3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>пасеки</w:t>
            </w:r>
          </w:p>
        </w:tc>
      </w:tr>
      <w:tr w:rsidR="00401EB3" w:rsidRPr="00401EB3" w:rsidTr="00401EB3">
        <w:trPr>
          <w:trHeight w:val="312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>рыболовецкие предприятия</w:t>
            </w:r>
          </w:p>
        </w:tc>
      </w:tr>
      <w:tr w:rsidR="00401EB3" w:rsidRPr="00401EB3" w:rsidTr="00401EB3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>рыбопитомники, рыбные фермы</w:t>
            </w:r>
          </w:p>
        </w:tc>
      </w:tr>
      <w:tr w:rsidR="00401EB3" w:rsidRPr="00401EB3" w:rsidTr="00401EB3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>питомники и оранжереи садово-паркового хозяйства</w:t>
            </w:r>
          </w:p>
        </w:tc>
      </w:tr>
      <w:tr w:rsidR="00401EB3" w:rsidRPr="00401EB3" w:rsidTr="00401EB3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 xml:space="preserve">лесопитомники   </w:t>
            </w:r>
          </w:p>
        </w:tc>
      </w:tr>
      <w:tr w:rsidR="00401EB3" w:rsidRPr="00401EB3" w:rsidTr="00401EB3">
        <w:trPr>
          <w:cantSplit/>
          <w:trHeight w:val="36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>предприятия по хранению, обслуживанию и ремонту грузового автотранспорта и сельхозтехники</w:t>
            </w:r>
          </w:p>
        </w:tc>
      </w:tr>
      <w:tr w:rsidR="00401EB3" w:rsidRPr="00401EB3" w:rsidTr="00401EB3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>здания, строения, сооружения, используемые для обеспечения сельскохозяйственного производства</w:t>
            </w:r>
          </w:p>
        </w:tc>
      </w:tr>
      <w:tr w:rsidR="00401EB3" w:rsidRPr="00401EB3" w:rsidTr="00401EB3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>склады ГСМ для сельхозтехники</w:t>
            </w:r>
          </w:p>
        </w:tc>
      </w:tr>
      <w:tr w:rsidR="00401EB3" w:rsidRPr="00401EB3" w:rsidTr="00401EB3">
        <w:trPr>
          <w:cantSplit/>
          <w:trHeight w:val="17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>склады удобрений и ядохимикатов</w:t>
            </w:r>
          </w:p>
        </w:tc>
      </w:tr>
      <w:tr w:rsidR="00401EB3" w:rsidRPr="00401EB3" w:rsidTr="00401EB3">
        <w:trPr>
          <w:cantSplit/>
          <w:trHeight w:val="17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401EB3">
              <w:rPr>
                <w:rFonts w:ascii="Times New Roman" w:hAnsi="Times New Roman"/>
                <w:b/>
                <w:sz w:val="28"/>
                <w:szCs w:val="28"/>
              </w:rPr>
              <w:t xml:space="preserve">Условно разрешенные виды использования                         </w:t>
            </w:r>
          </w:p>
        </w:tc>
      </w:tr>
      <w:tr w:rsidR="00401EB3" w:rsidRPr="00401EB3" w:rsidTr="00401EB3">
        <w:trPr>
          <w:cantSplit/>
          <w:trHeight w:val="17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 xml:space="preserve">объекты розничной торговли                   </w:t>
            </w:r>
          </w:p>
        </w:tc>
      </w:tr>
      <w:tr w:rsidR="00401EB3" w:rsidRPr="00401EB3" w:rsidTr="00401EB3">
        <w:trPr>
          <w:cantSplit/>
          <w:trHeight w:val="17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 xml:space="preserve">объекты административного назначения    </w:t>
            </w:r>
          </w:p>
        </w:tc>
      </w:tr>
      <w:tr w:rsidR="00401EB3" w:rsidRPr="00401EB3" w:rsidTr="00401EB3">
        <w:trPr>
          <w:cantSplit/>
          <w:trHeight w:val="17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 xml:space="preserve">стоянки индивидуального легкового автотранспорта                                                              </w:t>
            </w:r>
          </w:p>
        </w:tc>
      </w:tr>
      <w:tr w:rsidR="00401EB3" w:rsidRPr="00401EB3" w:rsidTr="00401EB3">
        <w:trPr>
          <w:cantSplit/>
          <w:trHeight w:val="17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>объекты охраны общественного порядка</w:t>
            </w:r>
          </w:p>
        </w:tc>
      </w:tr>
      <w:tr w:rsidR="00401EB3" w:rsidRPr="00401EB3" w:rsidTr="00401EB3">
        <w:trPr>
          <w:cantSplit/>
          <w:trHeight w:val="17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>объекты связи</w:t>
            </w:r>
          </w:p>
        </w:tc>
      </w:tr>
      <w:tr w:rsidR="00401EB3" w:rsidRPr="00401EB3" w:rsidTr="00401EB3">
        <w:trPr>
          <w:cantSplit/>
          <w:trHeight w:val="17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 xml:space="preserve">объекты научного назначения </w:t>
            </w:r>
          </w:p>
        </w:tc>
      </w:tr>
      <w:tr w:rsidR="00401EB3" w:rsidRPr="00401EB3" w:rsidTr="00401EB3">
        <w:trPr>
          <w:cantSplit/>
          <w:trHeight w:val="17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>склады общего типа</w:t>
            </w:r>
          </w:p>
        </w:tc>
      </w:tr>
      <w:tr w:rsidR="00401EB3" w:rsidRPr="00401EB3" w:rsidTr="00401EB3">
        <w:trPr>
          <w:cantSplit/>
          <w:trHeight w:val="17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 xml:space="preserve">газохранилища </w:t>
            </w:r>
          </w:p>
        </w:tc>
      </w:tr>
      <w:tr w:rsidR="00401EB3" w:rsidRPr="00401EB3" w:rsidTr="00401EB3">
        <w:trPr>
          <w:cantSplit/>
          <w:trHeight w:val="17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 xml:space="preserve">объекты коммунального хозяйства и инженерной инфраструктуры </w:t>
            </w:r>
          </w:p>
        </w:tc>
      </w:tr>
      <w:tr w:rsidR="00401EB3" w:rsidRPr="00401EB3" w:rsidTr="00401EB3">
        <w:trPr>
          <w:cantSplit/>
          <w:trHeight w:val="17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>гаражи</w:t>
            </w:r>
          </w:p>
        </w:tc>
      </w:tr>
      <w:tr w:rsidR="00401EB3" w:rsidRPr="00401EB3" w:rsidTr="00401EB3">
        <w:trPr>
          <w:cantSplit/>
          <w:trHeight w:val="17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>гаражные кооперативы, стоянки с гаражами боксового типа</w:t>
            </w:r>
          </w:p>
        </w:tc>
      </w:tr>
      <w:tr w:rsidR="00401EB3" w:rsidRPr="00401EB3" w:rsidTr="00401EB3">
        <w:trPr>
          <w:cantSplit/>
          <w:trHeight w:val="17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01EB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401EB3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01EB3">
              <w:rPr>
                <w:rFonts w:ascii="Times New Roman" w:hAnsi="Times New Roman"/>
                <w:sz w:val="28"/>
                <w:szCs w:val="28"/>
              </w:rPr>
              <w:t>объекты автомобильного обслуживания (станции технического обслуживания автомобилей, автомойки, автозаправочные и газонаполнительные станции)  *</w:t>
            </w:r>
          </w:p>
        </w:tc>
      </w:tr>
    </w:tbl>
    <w:p w:rsidR="00401EB3" w:rsidRDefault="00401EB3" w:rsidP="00B379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7516C">
        <w:rPr>
          <w:rFonts w:ascii="Times New Roman" w:hAnsi="Times New Roman"/>
          <w:sz w:val="28"/>
          <w:szCs w:val="28"/>
        </w:rPr>
        <w:t>(в ред. Решения от 1</w:t>
      </w:r>
      <w:r>
        <w:rPr>
          <w:rFonts w:ascii="Times New Roman" w:hAnsi="Times New Roman"/>
          <w:sz w:val="28"/>
          <w:szCs w:val="28"/>
        </w:rPr>
        <w:t>6.10</w:t>
      </w:r>
      <w:r w:rsidRPr="0027516C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265</w:t>
      </w:r>
      <w:r w:rsidRPr="0027516C">
        <w:rPr>
          <w:rFonts w:ascii="Times New Roman" w:hAnsi="Times New Roman"/>
          <w:sz w:val="28"/>
          <w:szCs w:val="28"/>
        </w:rPr>
        <w:t>)</w:t>
      </w:r>
    </w:p>
    <w:p w:rsidR="00B379A5" w:rsidRPr="00026C22" w:rsidRDefault="00B379A5" w:rsidP="00B379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01EB3">
        <w:rPr>
          <w:rFonts w:ascii="Times New Roman" w:hAnsi="Times New Roman"/>
          <w:b/>
          <w:sz w:val="28"/>
          <w:szCs w:val="28"/>
        </w:rPr>
        <w:t>2.</w:t>
      </w:r>
      <w:r w:rsidRPr="00026C22">
        <w:rPr>
          <w:rFonts w:ascii="Times New Roman" w:hAnsi="Times New Roman"/>
          <w:sz w:val="28"/>
          <w:szCs w:val="28"/>
        </w:rPr>
        <w:t xml:space="preserve"> Объекты видов использования, отмеченных в пункте 1 настоящей статьи знаком *</w:t>
      </w:r>
      <w:proofErr w:type="gramStart"/>
      <w:r w:rsidRPr="00026C22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26C22">
        <w:rPr>
          <w:rFonts w:ascii="Times New Roman" w:hAnsi="Times New Roman"/>
          <w:sz w:val="28"/>
          <w:szCs w:val="28"/>
        </w:rPr>
        <w:t xml:space="preserve"> могут размещаться только на земельных участках, непосредственно примыкающих к красным линиям улиц, дорог, площадей, проездов, набережных, бульваров, являющихся территориями общего пользования, за исключением внутриквартальных проездов, при отсутствии норм законодательства, запрещающих их размещение.</w:t>
      </w:r>
    </w:p>
    <w:p w:rsidR="00B379A5" w:rsidRPr="00026C22" w:rsidRDefault="00B379A5" w:rsidP="00B379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01EB3">
        <w:rPr>
          <w:rFonts w:ascii="Times New Roman" w:hAnsi="Times New Roman"/>
          <w:b/>
          <w:sz w:val="28"/>
          <w:szCs w:val="28"/>
        </w:rPr>
        <w:t>3.</w:t>
      </w:r>
      <w:r w:rsidRPr="00026C22">
        <w:rPr>
          <w:rFonts w:ascii="Times New Roman" w:hAnsi="Times New Roman"/>
          <w:sz w:val="28"/>
          <w:szCs w:val="28"/>
        </w:rPr>
        <w:t xml:space="preserve"> Вспомогательные виды разрешенного использования земельных участков и объектов капитального строительства определяются в соответствии со статьей 16 части II настоящих Правил.</w:t>
      </w:r>
    </w:p>
    <w:p w:rsidR="00B379A5" w:rsidRPr="00026C22" w:rsidRDefault="00B379A5" w:rsidP="00B379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01EB3">
        <w:rPr>
          <w:rFonts w:ascii="Times New Roman" w:hAnsi="Times New Roman"/>
          <w:b/>
          <w:sz w:val="28"/>
          <w:szCs w:val="28"/>
        </w:rPr>
        <w:t>4.</w:t>
      </w:r>
      <w:r w:rsidRPr="00026C22">
        <w:rPr>
          <w:rFonts w:ascii="Times New Roman" w:hAnsi="Times New Roman"/>
          <w:sz w:val="28"/>
          <w:szCs w:val="28"/>
        </w:rPr>
        <w:t xml:space="preserve">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7C69E6" w:rsidRPr="00026C22" w:rsidRDefault="007C69E6" w:rsidP="007C69E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минимальная площадь земельных участков устанавливается в соответствии со статьей 17 части II настоящих Правил;</w:t>
      </w:r>
    </w:p>
    <w:p w:rsidR="007C69E6" w:rsidRPr="00026C22" w:rsidRDefault="007C69E6" w:rsidP="007C69E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минимальные отступы зданий, строений, сооружений от границ земельных участков устанавливаются в соответствии со статьей 6 части II настоящих Правил;</w:t>
      </w:r>
    </w:p>
    <w:p w:rsidR="00B379A5" w:rsidRPr="00026C22" w:rsidRDefault="00B379A5" w:rsidP="00B379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максимальные выступы за красную линию частей зданий, строений, сооружений устанавливаются в соответствии со статьей 20 части II настоящих Правил;</w:t>
      </w:r>
    </w:p>
    <w:p w:rsidR="00B379A5" w:rsidRPr="00026C22" w:rsidRDefault="00B379A5" w:rsidP="00B379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4) максимальное количество этажей надземной части зданий, строений, сооружений на территории земельных участков - 3 этажа;</w:t>
      </w:r>
    </w:p>
    <w:p w:rsidR="00B379A5" w:rsidRPr="00026C22" w:rsidRDefault="00B379A5" w:rsidP="00B379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5) максимальная высота зданий, строений, сооружений на территории земельного участка устанавливается в соответствии со статьей 21 части II настоящих Правил;</w:t>
      </w:r>
    </w:p>
    <w:p w:rsidR="00B379A5" w:rsidRPr="00026C22" w:rsidRDefault="00B379A5" w:rsidP="00B379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6) минимальные размеры озелененной территории земельных участков устанавливаются в соответствии со статьей 22 части II настоящих Правил;</w:t>
      </w:r>
    </w:p>
    <w:p w:rsidR="00B379A5" w:rsidRPr="00026C22" w:rsidRDefault="00B379A5" w:rsidP="00B379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7) минимальное количество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индивидуального автотранспорта на территории земельных участков устанавливается в соответствии со статьей 23 части II настоящих Правил;</w:t>
      </w:r>
    </w:p>
    <w:p w:rsidR="00B379A5" w:rsidRPr="00026C22" w:rsidRDefault="00B379A5" w:rsidP="00B379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01EB3">
        <w:rPr>
          <w:rFonts w:ascii="Times New Roman" w:hAnsi="Times New Roman"/>
          <w:b/>
          <w:sz w:val="28"/>
          <w:szCs w:val="28"/>
        </w:rPr>
        <w:t>5.</w:t>
      </w:r>
      <w:r w:rsidRPr="00026C22">
        <w:rPr>
          <w:rFonts w:ascii="Times New Roman" w:hAnsi="Times New Roman"/>
          <w:sz w:val="28"/>
          <w:szCs w:val="28"/>
        </w:rPr>
        <w:t xml:space="preserve"> Уставом дачного или садоводческого товарищества могут быть приняты дополнительные по отношению к установленным настоящим разделом Правил ограничения в части предельных параметров разрешенного строительства.</w:t>
      </w:r>
    </w:p>
    <w:p w:rsidR="00B379A5" w:rsidRPr="00026C22" w:rsidRDefault="00B379A5" w:rsidP="00B379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01EB3">
        <w:rPr>
          <w:rFonts w:ascii="Times New Roman" w:hAnsi="Times New Roman"/>
          <w:b/>
          <w:sz w:val="28"/>
          <w:szCs w:val="28"/>
        </w:rPr>
        <w:t>6.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настоящей статье, и ограничений, указанных в главе 3 части II настоящих Правил. При этом при совпадении ограничений, относящихся к одной и той же территории, применяется норма акта, имеющего наибольшую юридическую силу.</w:t>
      </w:r>
    </w:p>
    <w:p w:rsidR="008E6CDF" w:rsidRPr="00026C22" w:rsidRDefault="00B379A5" w:rsidP="00B379A5">
      <w:pPr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7.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планируемых территорий общего пользования, по результатам разработки проектов планировки, проектов межевания и рабочего проектирования автодорог общего пользования, такие земельные участки и объекты капитального строительства подлежат изъятию для муниципальных нужд полностью или частично в соответствии с процедурами, предусмотренными Гражданским, Жилищным и Земельным кодексами.</w:t>
      </w:r>
    </w:p>
    <w:p w:rsidR="00973503" w:rsidRDefault="00973503" w:rsidP="00973503">
      <w:pPr>
        <w:pStyle w:val="2"/>
        <w:jc w:val="center"/>
        <w:rPr>
          <w:rFonts w:ascii="Times New Roman" w:hAnsi="Times New Roman"/>
          <w:b w:val="0"/>
          <w:i w:val="0"/>
        </w:rPr>
      </w:pPr>
      <w:bookmarkStart w:id="41" w:name="_Toc277683466"/>
      <w:r w:rsidRPr="0005763B">
        <w:rPr>
          <w:rFonts w:ascii="Times New Roman" w:hAnsi="Times New Roman"/>
          <w:b w:val="0"/>
          <w:i w:val="0"/>
        </w:rPr>
        <w:t>§ 9. Зоны специального назначения</w:t>
      </w:r>
      <w:bookmarkEnd w:id="41"/>
    </w:p>
    <w:p w:rsidR="00973503" w:rsidRPr="00026C22" w:rsidRDefault="00973503" w:rsidP="00973503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Times New Roman" w:eastAsia="Calibri" w:hAnsi="Times New Roman"/>
          <w:sz w:val="28"/>
          <w:szCs w:val="28"/>
        </w:rPr>
      </w:pPr>
      <w:bookmarkStart w:id="42" w:name="_Toc277683467"/>
    </w:p>
    <w:p w:rsidR="00973503" w:rsidRDefault="00973503" w:rsidP="00973503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Times New Roman" w:eastAsia="Calibri" w:hAnsi="Times New Roman"/>
          <w:sz w:val="28"/>
          <w:szCs w:val="28"/>
        </w:rPr>
      </w:pPr>
      <w:r w:rsidRPr="00026C22">
        <w:rPr>
          <w:rStyle w:val="30"/>
          <w:rFonts w:ascii="Times New Roman" w:eastAsia="Calibri" w:hAnsi="Times New Roman"/>
          <w:sz w:val="28"/>
          <w:szCs w:val="28"/>
        </w:rPr>
        <w:t xml:space="preserve">Статья </w:t>
      </w:r>
      <w:r w:rsidR="0005763B">
        <w:rPr>
          <w:rStyle w:val="30"/>
          <w:rFonts w:ascii="Times New Roman" w:eastAsia="Calibri" w:hAnsi="Times New Roman"/>
          <w:sz w:val="28"/>
          <w:szCs w:val="28"/>
        </w:rPr>
        <w:t>42</w:t>
      </w:r>
      <w:r w:rsidRPr="00026C22">
        <w:rPr>
          <w:rStyle w:val="30"/>
          <w:rFonts w:ascii="Times New Roman" w:eastAsia="Calibri" w:hAnsi="Times New Roman"/>
          <w:sz w:val="28"/>
          <w:szCs w:val="28"/>
        </w:rPr>
        <w:t>. Градостроительный регламент зоны, занятой кладбищами-С</w:t>
      </w:r>
      <w:r w:rsidR="003E389D" w:rsidRPr="00026C22">
        <w:rPr>
          <w:rStyle w:val="30"/>
          <w:rFonts w:ascii="Times New Roman" w:eastAsia="Calibri" w:hAnsi="Times New Roman"/>
          <w:sz w:val="28"/>
          <w:szCs w:val="28"/>
        </w:rPr>
        <w:t>НЗ-</w:t>
      </w:r>
      <w:r w:rsidRPr="00026C22">
        <w:rPr>
          <w:rStyle w:val="30"/>
          <w:rFonts w:ascii="Times New Roman" w:eastAsia="Calibri" w:hAnsi="Times New Roman"/>
          <w:sz w:val="28"/>
          <w:szCs w:val="28"/>
        </w:rPr>
        <w:t xml:space="preserve">1 </w:t>
      </w:r>
      <w:bookmarkEnd w:id="42"/>
    </w:p>
    <w:p w:rsidR="0005763B" w:rsidRDefault="0005763B" w:rsidP="00973503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  <w:r w:rsidRPr="0005763B">
        <w:rPr>
          <w:rFonts w:ascii="Times New Roman" w:hAnsi="Times New Roman"/>
          <w:sz w:val="28"/>
          <w:szCs w:val="28"/>
        </w:rPr>
        <w:t>(в ред. Решение от 18.06.2014 № 248)</w:t>
      </w:r>
    </w:p>
    <w:p w:rsidR="0005763B" w:rsidRPr="00026C22" w:rsidRDefault="0005763B" w:rsidP="00973503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973503" w:rsidRDefault="00973503" w:rsidP="0097350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Цели </w:t>
      </w:r>
      <w:r w:rsidR="0005763B">
        <w:rPr>
          <w:rFonts w:ascii="Times New Roman" w:hAnsi="Times New Roman"/>
          <w:sz w:val="28"/>
          <w:szCs w:val="28"/>
        </w:rPr>
        <w:t>установлени</w:t>
      </w:r>
      <w:r w:rsidRPr="00026C22">
        <w:rPr>
          <w:rFonts w:ascii="Times New Roman" w:hAnsi="Times New Roman"/>
          <w:sz w:val="28"/>
          <w:szCs w:val="28"/>
        </w:rPr>
        <w:t xml:space="preserve">я зоны: </w:t>
      </w:r>
    </w:p>
    <w:p w:rsidR="0005763B" w:rsidRPr="00026C22" w:rsidRDefault="0005763B" w:rsidP="0097350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5763B">
        <w:rPr>
          <w:rFonts w:ascii="Times New Roman" w:hAnsi="Times New Roman"/>
          <w:sz w:val="28"/>
          <w:szCs w:val="28"/>
        </w:rPr>
        <w:t>(в ред. Решение от 18.06.2014 № 248)</w:t>
      </w:r>
    </w:p>
    <w:p w:rsidR="00973503" w:rsidRPr="00026C22" w:rsidRDefault="00973503" w:rsidP="0097350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 xml:space="preserve"> - обеспечение правовых условий размещения кладбищ без права расширения с возможностью захоронения в границах существующих территорий</w:t>
      </w:r>
    </w:p>
    <w:p w:rsidR="00973503" w:rsidRDefault="00973503" w:rsidP="0097350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1. Основные и условно разрешенные виды использования земельных участков и объектов капитального строительства:</w:t>
      </w:r>
    </w:p>
    <w:p w:rsidR="00401EB3" w:rsidRPr="00026C22" w:rsidRDefault="00401EB3" w:rsidP="0097350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8816"/>
      </w:tblGrid>
      <w:tr w:rsidR="00401EB3" w:rsidRPr="00A679A2" w:rsidTr="00001BC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N </w:t>
            </w:r>
            <w:r w:rsidRPr="00401EB3">
              <w:rPr>
                <w:rFonts w:ascii="Times New Roman" w:hAnsi="Times New Roman" w:cs="Times New Roman"/>
                <w:sz w:val="28"/>
                <w:szCs w:val="24"/>
              </w:rPr>
              <w:br/>
              <w:t>п/п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Наименование вида использования земельных участков и объектов капитального строительства                   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Основные виды разрешенного использования                       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1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>кладбища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2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кладбища для домашних животных                   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>объекты эксплуатации кладбищ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культовые объекты                           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>объекты похоронного обслуживания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b/>
                <w:sz w:val="28"/>
                <w:szCs w:val="24"/>
              </w:rPr>
              <w:t>Условно разрешенные виды использования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>крематорий</w:t>
            </w:r>
          </w:p>
        </w:tc>
      </w:tr>
    </w:tbl>
    <w:p w:rsidR="00401EB3" w:rsidRDefault="00401EB3" w:rsidP="00401EB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7516C">
        <w:rPr>
          <w:rFonts w:ascii="Times New Roman" w:hAnsi="Times New Roman"/>
          <w:sz w:val="28"/>
          <w:szCs w:val="28"/>
        </w:rPr>
        <w:t>(в ред. Решения от 1</w:t>
      </w:r>
      <w:r>
        <w:rPr>
          <w:rFonts w:ascii="Times New Roman" w:hAnsi="Times New Roman"/>
          <w:sz w:val="28"/>
          <w:szCs w:val="28"/>
        </w:rPr>
        <w:t>6.10</w:t>
      </w:r>
      <w:r w:rsidRPr="0027516C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265</w:t>
      </w:r>
      <w:r w:rsidRPr="0027516C">
        <w:rPr>
          <w:rFonts w:ascii="Times New Roman" w:hAnsi="Times New Roman"/>
          <w:sz w:val="28"/>
          <w:szCs w:val="28"/>
        </w:rPr>
        <w:t>)</w:t>
      </w:r>
    </w:p>
    <w:p w:rsidR="00973503" w:rsidRPr="00026C22" w:rsidRDefault="00973503" w:rsidP="0097350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73503" w:rsidRPr="00026C22" w:rsidRDefault="00973503" w:rsidP="0097350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01EB3">
        <w:rPr>
          <w:rFonts w:ascii="Times New Roman" w:hAnsi="Times New Roman"/>
          <w:b/>
          <w:sz w:val="28"/>
          <w:szCs w:val="28"/>
        </w:rPr>
        <w:t>2.</w:t>
      </w:r>
      <w:r w:rsidRPr="00026C22">
        <w:rPr>
          <w:rFonts w:ascii="Times New Roman" w:hAnsi="Times New Roman"/>
          <w:sz w:val="28"/>
          <w:szCs w:val="28"/>
        </w:rPr>
        <w:t xml:space="preserve"> Вспомогательные виды разрешенного использования земельных участков и объектов капитального строительства определяются в соответствии со статьей 16 части II настоящих Правил.</w:t>
      </w:r>
    </w:p>
    <w:p w:rsidR="00973503" w:rsidRPr="00026C22" w:rsidRDefault="00973503" w:rsidP="0097350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01EB3">
        <w:rPr>
          <w:rFonts w:ascii="Times New Roman" w:hAnsi="Times New Roman"/>
          <w:b/>
          <w:sz w:val="28"/>
          <w:szCs w:val="28"/>
        </w:rPr>
        <w:t>4.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настоящей статье, и ограничений, указанных в главе 3 части II настоящих Правил. При этом при совпадении ограничений, относящихся к одной и той же территории, применяется норма акта, имеющего наибольшую юридическую силу.</w:t>
      </w:r>
    </w:p>
    <w:p w:rsidR="0005763B" w:rsidRDefault="0005763B" w:rsidP="0058741A">
      <w:pPr>
        <w:autoSpaceDE w:val="0"/>
        <w:autoSpaceDN w:val="0"/>
        <w:adjustRightInd w:val="0"/>
        <w:spacing w:after="0"/>
        <w:jc w:val="both"/>
        <w:outlineLvl w:val="3"/>
        <w:rPr>
          <w:rStyle w:val="30"/>
          <w:rFonts w:ascii="Times New Roman" w:eastAsia="Calibri" w:hAnsi="Times New Roman"/>
          <w:sz w:val="28"/>
          <w:szCs w:val="28"/>
        </w:rPr>
      </w:pPr>
      <w:bookmarkStart w:id="43" w:name="_Toc277683468"/>
    </w:p>
    <w:p w:rsidR="0005763B" w:rsidRDefault="0058741A" w:rsidP="0058741A">
      <w:pPr>
        <w:autoSpaceDE w:val="0"/>
        <w:autoSpaceDN w:val="0"/>
        <w:adjustRightInd w:val="0"/>
        <w:spacing w:after="0"/>
        <w:jc w:val="both"/>
        <w:outlineLvl w:val="3"/>
      </w:pPr>
      <w:r w:rsidRPr="00026C22">
        <w:rPr>
          <w:rStyle w:val="30"/>
          <w:rFonts w:ascii="Times New Roman" w:eastAsia="Calibri" w:hAnsi="Times New Roman"/>
          <w:sz w:val="28"/>
          <w:szCs w:val="28"/>
        </w:rPr>
        <w:t xml:space="preserve">Статья </w:t>
      </w:r>
      <w:r w:rsidR="002A78FC" w:rsidRPr="00026C22">
        <w:rPr>
          <w:rStyle w:val="30"/>
          <w:rFonts w:ascii="Times New Roman" w:eastAsia="Calibri" w:hAnsi="Times New Roman"/>
          <w:sz w:val="28"/>
          <w:szCs w:val="28"/>
        </w:rPr>
        <w:t>4</w:t>
      </w:r>
      <w:r w:rsidR="0005763B">
        <w:rPr>
          <w:rStyle w:val="30"/>
          <w:rFonts w:ascii="Times New Roman" w:eastAsia="Calibri" w:hAnsi="Times New Roman"/>
          <w:sz w:val="28"/>
          <w:szCs w:val="28"/>
        </w:rPr>
        <w:t>3</w:t>
      </w:r>
      <w:r w:rsidRPr="00026C22">
        <w:rPr>
          <w:rStyle w:val="30"/>
          <w:rFonts w:ascii="Times New Roman" w:eastAsia="Calibri" w:hAnsi="Times New Roman"/>
          <w:sz w:val="28"/>
          <w:szCs w:val="28"/>
        </w:rPr>
        <w:t xml:space="preserve">. </w:t>
      </w:r>
      <w:r w:rsidRPr="0005763B">
        <w:rPr>
          <w:rStyle w:val="30"/>
          <w:rFonts w:ascii="Times New Roman" w:eastAsia="Calibri" w:hAnsi="Times New Roman"/>
          <w:b w:val="0"/>
          <w:sz w:val="28"/>
          <w:szCs w:val="28"/>
        </w:rPr>
        <w:t>Градостроительный регламент зоны размещения иных объектов специального назначения-С</w:t>
      </w:r>
      <w:r w:rsidR="003E389D" w:rsidRPr="0005763B">
        <w:rPr>
          <w:rStyle w:val="30"/>
          <w:rFonts w:ascii="Times New Roman" w:eastAsia="Calibri" w:hAnsi="Times New Roman"/>
          <w:b w:val="0"/>
          <w:sz w:val="28"/>
          <w:szCs w:val="28"/>
        </w:rPr>
        <w:t>НЗ-</w:t>
      </w:r>
      <w:r w:rsidRPr="0005763B">
        <w:rPr>
          <w:rStyle w:val="30"/>
          <w:rFonts w:ascii="Times New Roman" w:eastAsia="Calibri" w:hAnsi="Times New Roman"/>
          <w:b w:val="0"/>
          <w:sz w:val="28"/>
          <w:szCs w:val="28"/>
        </w:rPr>
        <w:t>2</w:t>
      </w:r>
    </w:p>
    <w:p w:rsidR="0005763B" w:rsidRDefault="0005763B" w:rsidP="0058741A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  <w:r w:rsidRPr="0005763B">
        <w:rPr>
          <w:rFonts w:ascii="Times New Roman" w:hAnsi="Times New Roman"/>
          <w:sz w:val="28"/>
          <w:szCs w:val="28"/>
        </w:rPr>
        <w:t>(в ред. Решение от 18.06.2014 № 248)</w:t>
      </w:r>
    </w:p>
    <w:bookmarkEnd w:id="43"/>
    <w:p w:rsidR="0058741A" w:rsidRPr="00026C22" w:rsidRDefault="0058741A" w:rsidP="0058741A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05763B" w:rsidRDefault="0058741A" w:rsidP="0058741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Цель </w:t>
      </w:r>
      <w:r w:rsidR="0005763B">
        <w:rPr>
          <w:rFonts w:ascii="Times New Roman" w:hAnsi="Times New Roman"/>
          <w:sz w:val="28"/>
          <w:szCs w:val="28"/>
        </w:rPr>
        <w:t xml:space="preserve">установления </w:t>
      </w:r>
      <w:r w:rsidRPr="00026C22">
        <w:rPr>
          <w:rFonts w:ascii="Times New Roman" w:hAnsi="Times New Roman"/>
          <w:sz w:val="28"/>
          <w:szCs w:val="28"/>
        </w:rPr>
        <w:t>зоны:</w:t>
      </w:r>
    </w:p>
    <w:p w:rsidR="0058741A" w:rsidRPr="00026C22" w:rsidRDefault="0005763B" w:rsidP="0058741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5763B">
        <w:rPr>
          <w:rFonts w:ascii="Times New Roman" w:hAnsi="Times New Roman"/>
          <w:sz w:val="28"/>
          <w:szCs w:val="28"/>
        </w:rPr>
        <w:t>(в ред. Решение от 18.06.2014 № 248)</w:t>
      </w:r>
    </w:p>
    <w:p w:rsidR="0058741A" w:rsidRPr="00026C22" w:rsidRDefault="0058741A" w:rsidP="0058741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- обеспечение правовых условий размещения объектов специального назначения.</w:t>
      </w:r>
    </w:p>
    <w:p w:rsidR="0058741A" w:rsidRPr="00026C22" w:rsidRDefault="0058741A" w:rsidP="0058741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8"/>
          <w:szCs w:val="28"/>
        </w:rPr>
      </w:pPr>
      <w:r w:rsidRPr="00026C22">
        <w:rPr>
          <w:rFonts w:ascii="Times New Roman" w:hAnsi="Times New Roman"/>
          <w:b/>
          <w:sz w:val="28"/>
          <w:szCs w:val="28"/>
        </w:rPr>
        <w:t>1. Основные и условно разрешенные виды использования земельных участков и объектов капитального строительства:</w:t>
      </w:r>
    </w:p>
    <w:p w:rsidR="0058741A" w:rsidRPr="00026C22" w:rsidRDefault="0058741A" w:rsidP="0058741A">
      <w:pPr>
        <w:autoSpaceDE w:val="0"/>
        <w:autoSpaceDN w:val="0"/>
        <w:adjustRightInd w:val="0"/>
        <w:spacing w:after="0"/>
        <w:ind w:firstLine="540"/>
        <w:jc w:val="both"/>
        <w:rPr>
          <w:rFonts w:cs="Calibri"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8816"/>
      </w:tblGrid>
      <w:tr w:rsidR="00401EB3" w:rsidRPr="00A679A2" w:rsidTr="00001BC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N </w:t>
            </w:r>
            <w:r w:rsidRPr="00401EB3">
              <w:rPr>
                <w:rFonts w:ascii="Times New Roman" w:hAnsi="Times New Roman" w:cs="Times New Roman"/>
                <w:sz w:val="28"/>
                <w:szCs w:val="24"/>
              </w:rPr>
              <w:br/>
              <w:t>п/п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Наименование вида использования земельных участков и объектов </w:t>
            </w:r>
            <w:r w:rsidRPr="00401EB3">
              <w:rPr>
                <w:rFonts w:ascii="Times New Roman" w:hAnsi="Times New Roman" w:cs="Times New Roman"/>
                <w:sz w:val="28"/>
                <w:szCs w:val="24"/>
              </w:rPr>
              <w:br/>
              <w:t xml:space="preserve">капитального строительства                   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Основные виды использования                                    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1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>полигоны, свалки отходов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2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объекты специального назначения                </w:t>
            </w:r>
          </w:p>
        </w:tc>
      </w:tr>
      <w:tr w:rsidR="00401EB3" w:rsidRPr="00A679A2" w:rsidTr="00001BC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объекты гражданской обороны и предотвращения чрезвычайных ситуаций                                          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4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объекты охраны общественного порядка           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5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складские объекты                              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объекты связи                                 </w:t>
            </w:r>
          </w:p>
        </w:tc>
      </w:tr>
      <w:tr w:rsidR="00401EB3" w:rsidRPr="00A679A2" w:rsidTr="00001BCA">
        <w:trPr>
          <w:cantSplit/>
          <w:trHeight w:val="24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зеленые насаждения, выполняющие специальные функции (озеленение специального назначения)                                                        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8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парки, скверы, бульвары                       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>9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объекты транспортной инфраструктуры     </w:t>
            </w:r>
          </w:p>
        </w:tc>
      </w:tr>
      <w:tr w:rsidR="00401EB3" w:rsidRPr="00A679A2" w:rsidTr="00001BCA">
        <w:trPr>
          <w:cantSplit/>
          <w:trHeight w:val="21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10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>объекты автомобильного обслуживания (станции технического обслуживания автомобилей, автомойки,</w:t>
            </w:r>
            <w:r w:rsidRPr="00401EB3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автозаправочные и газонаполнительные станции)  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11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стоянки с гаражами боксового типа                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>12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гаражи                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>13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>стоянки индивидуального легкового автотранспорта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14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объекты коммунального хозяйства и инженерной инфраструктуры 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>15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>объекты военного назначения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>16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Условно разрешенные виды использования                         </w:t>
            </w:r>
          </w:p>
        </w:tc>
      </w:tr>
      <w:tr w:rsidR="00401EB3" w:rsidRPr="00A679A2" w:rsidTr="00001B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17 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культовые объекты                           </w:t>
            </w:r>
          </w:p>
        </w:tc>
      </w:tr>
      <w:tr w:rsidR="00401EB3" w:rsidRPr="00A679A2" w:rsidTr="00001BCA">
        <w:trPr>
          <w:cantSplit/>
          <w:trHeight w:val="24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>18</w:t>
            </w:r>
          </w:p>
        </w:tc>
        <w:tc>
          <w:tcPr>
            <w:tcW w:w="8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B3" w:rsidRPr="00401EB3" w:rsidRDefault="00401EB3" w:rsidP="00001BC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401EB3">
              <w:rPr>
                <w:rFonts w:ascii="Times New Roman" w:hAnsi="Times New Roman" w:cs="Times New Roman"/>
                <w:sz w:val="28"/>
                <w:szCs w:val="24"/>
              </w:rPr>
              <w:t xml:space="preserve">объекты административного назначения                                          </w:t>
            </w:r>
          </w:p>
        </w:tc>
      </w:tr>
    </w:tbl>
    <w:p w:rsidR="00401EB3" w:rsidRDefault="00401EB3" w:rsidP="00401EB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7516C">
        <w:rPr>
          <w:rFonts w:ascii="Times New Roman" w:hAnsi="Times New Roman"/>
          <w:sz w:val="28"/>
          <w:szCs w:val="28"/>
        </w:rPr>
        <w:t>(в ред. Решения от 1</w:t>
      </w:r>
      <w:r>
        <w:rPr>
          <w:rFonts w:ascii="Times New Roman" w:hAnsi="Times New Roman"/>
          <w:sz w:val="28"/>
          <w:szCs w:val="28"/>
        </w:rPr>
        <w:t>6.10</w:t>
      </w:r>
      <w:r w:rsidRPr="0027516C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265</w:t>
      </w:r>
      <w:r w:rsidRPr="0027516C">
        <w:rPr>
          <w:rFonts w:ascii="Times New Roman" w:hAnsi="Times New Roman"/>
          <w:sz w:val="28"/>
          <w:szCs w:val="28"/>
        </w:rPr>
        <w:t>)</w:t>
      </w:r>
    </w:p>
    <w:p w:rsidR="0058741A" w:rsidRPr="00026C22" w:rsidRDefault="0058741A" w:rsidP="0058741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01EB3">
        <w:rPr>
          <w:rFonts w:ascii="Times New Roman" w:hAnsi="Times New Roman"/>
          <w:b/>
          <w:sz w:val="28"/>
          <w:szCs w:val="28"/>
        </w:rPr>
        <w:t>2.</w:t>
      </w:r>
      <w:r w:rsidRPr="00026C22">
        <w:rPr>
          <w:rFonts w:ascii="Times New Roman" w:hAnsi="Times New Roman"/>
          <w:sz w:val="28"/>
          <w:szCs w:val="28"/>
        </w:rPr>
        <w:t xml:space="preserve"> Вспомогательные виды разрешенного использования земельных участков и объектов капитального строительства определяются в соответствии со статьей 16 части II настоящих Правил.</w:t>
      </w:r>
    </w:p>
    <w:p w:rsidR="0058741A" w:rsidRPr="00026C22" w:rsidRDefault="0058741A" w:rsidP="0058741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01EB3">
        <w:rPr>
          <w:rFonts w:ascii="Times New Roman" w:hAnsi="Times New Roman"/>
          <w:b/>
          <w:sz w:val="28"/>
          <w:szCs w:val="28"/>
        </w:rPr>
        <w:t>3.</w:t>
      </w:r>
      <w:r w:rsidRPr="00026C22">
        <w:rPr>
          <w:rFonts w:ascii="Times New Roman" w:hAnsi="Times New Roman"/>
          <w:sz w:val="28"/>
          <w:szCs w:val="28"/>
        </w:rPr>
        <w:t xml:space="preserve">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58741A" w:rsidRPr="00026C22" w:rsidRDefault="0058741A" w:rsidP="0058741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минимальная площадь земельных участков устанавливается в соответствии со статьей 17 части II настоящих Правил;</w:t>
      </w:r>
    </w:p>
    <w:p w:rsidR="0058741A" w:rsidRPr="00026C22" w:rsidRDefault="0058741A" w:rsidP="0058741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минимальные отступы от границ земельных участков зданий, строений, сооружений устанавливаются в соответствии со статьей 6 части II настоящих Правил;</w:t>
      </w:r>
    </w:p>
    <w:p w:rsidR="0058741A" w:rsidRPr="00026C22" w:rsidRDefault="0058741A" w:rsidP="0058741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максимальные выступы за красную линию частей зданий, строений сооружений устанавливаются в соответствии со статьей 20 части II настоящих Правил;</w:t>
      </w:r>
    </w:p>
    <w:p w:rsidR="0058741A" w:rsidRPr="00026C22" w:rsidRDefault="0058741A" w:rsidP="0058741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4) максимальное количество этажей надземной части зданий, строений, сооружений на территории земельных участков не устанавливается;</w:t>
      </w:r>
    </w:p>
    <w:p w:rsidR="0058741A" w:rsidRPr="00026C22" w:rsidRDefault="0058741A" w:rsidP="0058741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5) максимальная высота зданий, строений, сооружений на территории земельных участков устанавливается в соответствии со статьей 21 части II настоящих Правил;</w:t>
      </w:r>
    </w:p>
    <w:p w:rsidR="0058741A" w:rsidRPr="00026C22" w:rsidRDefault="0058741A" w:rsidP="0058741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6) максимальная общая площадь объектов капитального строительства нежилого назначения на территории земельных участков не устанавливается;</w:t>
      </w:r>
    </w:p>
    <w:p w:rsidR="0058741A" w:rsidRPr="00026C22" w:rsidRDefault="0058741A" w:rsidP="0058741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7) максимальный класс опасности (по санитарной классификации) объектов капитального строительства, размещаемых на территории земельных участков, - III;</w:t>
      </w:r>
    </w:p>
    <w:p w:rsidR="0058741A" w:rsidRPr="00026C22" w:rsidRDefault="0058741A" w:rsidP="0058741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8) минимальная доля озелененной территории земельных участков в соответствии со статьей 22 части II настоящих Правил;</w:t>
      </w:r>
    </w:p>
    <w:p w:rsidR="0058741A" w:rsidRPr="00026C22" w:rsidRDefault="0058741A" w:rsidP="0058741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9) минимальное количество </w:t>
      </w:r>
      <w:proofErr w:type="spellStart"/>
      <w:r w:rsidRPr="00026C22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для хранения индивидуального автотранспорта на территории земельных участков устанавливается в соответствии со статьей 23 части II настоящих Правил;</w:t>
      </w:r>
    </w:p>
    <w:p w:rsidR="0058741A" w:rsidRPr="00026C22" w:rsidRDefault="0058741A" w:rsidP="0058741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10) минимальное количество мест на погрузочно-разгрузочных площадках на территории земельных участков устанавливается в соответствии со статьей 24 части II настоящих Правил;</w:t>
      </w:r>
    </w:p>
    <w:p w:rsidR="0058741A" w:rsidRPr="00026C22" w:rsidRDefault="0058741A" w:rsidP="0058741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11) минимальное количество мест для хранения (технологического отстоя) грузового автотранспорта на территории земельных участков - в соответствии со статьей 25 части II настоящих Правил.</w:t>
      </w:r>
    </w:p>
    <w:p w:rsidR="0058741A" w:rsidRPr="00026C22" w:rsidRDefault="0058741A" w:rsidP="00401EB3">
      <w:pPr>
        <w:jc w:val="both"/>
        <w:rPr>
          <w:rFonts w:ascii="Times New Roman" w:hAnsi="Times New Roman"/>
          <w:sz w:val="28"/>
          <w:szCs w:val="28"/>
        </w:rPr>
      </w:pPr>
      <w:r w:rsidRPr="00401EB3">
        <w:rPr>
          <w:rFonts w:ascii="Times New Roman" w:hAnsi="Times New Roman"/>
          <w:b/>
          <w:sz w:val="28"/>
          <w:szCs w:val="28"/>
        </w:rPr>
        <w:t>4.</w:t>
      </w:r>
      <w:r w:rsidRPr="00026C22">
        <w:rPr>
          <w:rFonts w:ascii="Times New Roman" w:hAnsi="Times New Roman"/>
          <w:sz w:val="28"/>
          <w:szCs w:val="28"/>
        </w:rPr>
        <w:t xml:space="preserve"> В случае если земельный участок и объект капитального строительства расположены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настоящей статье, и ограничений, указанных в главе 3 части II настоящих Правил. При этом при совпадении ограничений, относящихся к одной и той же территории, применяется норма акта, имеющего наибольшую юридическую силу.</w:t>
      </w:r>
    </w:p>
    <w:p w:rsidR="0058741A" w:rsidRPr="00B24FF7" w:rsidRDefault="0058741A" w:rsidP="0058741A">
      <w:pPr>
        <w:pStyle w:val="3"/>
        <w:rPr>
          <w:rFonts w:ascii="Times New Roman" w:hAnsi="Times New Roman"/>
          <w:b w:val="0"/>
          <w:sz w:val="28"/>
          <w:szCs w:val="28"/>
        </w:rPr>
      </w:pPr>
      <w:bookmarkStart w:id="44" w:name="_Toc277683469"/>
      <w:r w:rsidRPr="00B24FF7">
        <w:rPr>
          <w:rFonts w:ascii="Times New Roman" w:hAnsi="Times New Roman"/>
          <w:b w:val="0"/>
          <w:sz w:val="28"/>
          <w:szCs w:val="28"/>
        </w:rPr>
        <w:t>§ 10. Зоны особо охраняемых природных территорий</w:t>
      </w:r>
      <w:bookmarkEnd w:id="44"/>
    </w:p>
    <w:p w:rsidR="0058741A" w:rsidRPr="00026C22" w:rsidRDefault="0058741A" w:rsidP="0058741A">
      <w:pPr>
        <w:autoSpaceDE w:val="0"/>
        <w:autoSpaceDN w:val="0"/>
        <w:adjustRightInd w:val="0"/>
        <w:spacing w:after="0"/>
        <w:ind w:firstLine="540"/>
        <w:jc w:val="both"/>
        <w:rPr>
          <w:rFonts w:cs="Calibri"/>
          <w:sz w:val="28"/>
          <w:szCs w:val="28"/>
        </w:rPr>
      </w:pPr>
    </w:p>
    <w:p w:rsidR="0058741A" w:rsidRDefault="0058741A" w:rsidP="0058741A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  <w:bookmarkStart w:id="45" w:name="_Toc277683470"/>
      <w:r w:rsidRPr="00026C22">
        <w:rPr>
          <w:rStyle w:val="30"/>
          <w:rFonts w:ascii="Times New Roman" w:eastAsia="Calibri" w:hAnsi="Times New Roman"/>
          <w:sz w:val="28"/>
          <w:szCs w:val="28"/>
        </w:rPr>
        <w:t xml:space="preserve">Статья </w:t>
      </w:r>
      <w:r w:rsidR="00B24FF7">
        <w:rPr>
          <w:rStyle w:val="30"/>
          <w:rFonts w:ascii="Times New Roman" w:eastAsia="Calibri" w:hAnsi="Times New Roman"/>
          <w:sz w:val="28"/>
          <w:szCs w:val="28"/>
        </w:rPr>
        <w:t>44</w:t>
      </w:r>
      <w:r w:rsidRPr="00026C22">
        <w:rPr>
          <w:rStyle w:val="30"/>
          <w:rFonts w:ascii="Times New Roman" w:eastAsia="Calibri" w:hAnsi="Times New Roman"/>
          <w:sz w:val="28"/>
          <w:szCs w:val="28"/>
        </w:rPr>
        <w:t>. Градостроительный регламент зоны особо охраняемых природных территорий</w:t>
      </w:r>
      <w:bookmarkEnd w:id="45"/>
    </w:p>
    <w:p w:rsidR="00B24FF7" w:rsidRDefault="00B24FF7" w:rsidP="0058741A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  <w:r w:rsidRPr="00B24FF7">
        <w:rPr>
          <w:rFonts w:ascii="Times New Roman" w:hAnsi="Times New Roman"/>
          <w:sz w:val="28"/>
          <w:szCs w:val="28"/>
        </w:rPr>
        <w:t>(в ред. Решение от 18.06.2014 № 248)</w:t>
      </w:r>
    </w:p>
    <w:p w:rsidR="009A5654" w:rsidRPr="00026C22" w:rsidRDefault="009A5654" w:rsidP="0058741A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58741A" w:rsidRPr="00026C22" w:rsidRDefault="0058741A" w:rsidP="0058741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В соответствии с частью 6 статьи 36 Градостроительного кодекса Российской Федерации градостроительные регламенты для земель особо охраняемых природных территорий не устанавливаются, а их использование определяется уполномоченными </w:t>
      </w:r>
      <w:r w:rsidR="00615E15" w:rsidRPr="00026C22">
        <w:rPr>
          <w:rFonts w:ascii="Times New Roman" w:hAnsi="Times New Roman"/>
          <w:sz w:val="28"/>
          <w:szCs w:val="28"/>
        </w:rPr>
        <w:t xml:space="preserve">федеральными органами исполнительной </w:t>
      </w:r>
      <w:r w:rsidR="00615E15" w:rsidRPr="00026C22">
        <w:rPr>
          <w:rFonts w:ascii="Times New Roman" w:hAnsi="Times New Roman"/>
          <w:sz w:val="28"/>
          <w:szCs w:val="28"/>
        </w:rPr>
        <w:lastRenderedPageBreak/>
        <w:t>власти, уполномоченными органами исполнительной власти субъектов Российской Федерации или уполномоченными органами местного самоуправления  соответствии с федеральными законами.</w:t>
      </w:r>
    </w:p>
    <w:p w:rsidR="0058741A" w:rsidRPr="00026C22" w:rsidRDefault="0058741A" w:rsidP="0058741A">
      <w:pPr>
        <w:rPr>
          <w:rFonts w:ascii="Times New Roman" w:hAnsi="Times New Roman"/>
          <w:sz w:val="28"/>
          <w:szCs w:val="28"/>
        </w:rPr>
      </w:pPr>
    </w:p>
    <w:p w:rsidR="00615E15" w:rsidRPr="009A5654" w:rsidRDefault="00615E15" w:rsidP="00615E15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46" w:name="_Toc277683471"/>
      <w:r w:rsidRPr="00026C22">
        <w:rPr>
          <w:rFonts w:ascii="Times New Roman" w:hAnsi="Times New Roman" w:cs="Times New Roman"/>
          <w:sz w:val="28"/>
          <w:szCs w:val="28"/>
        </w:rPr>
        <w:t xml:space="preserve">Глава 3. </w:t>
      </w:r>
      <w:r w:rsidR="009A5654" w:rsidRPr="009A5654">
        <w:rPr>
          <w:rFonts w:ascii="Times New Roman" w:hAnsi="Times New Roman" w:cs="Times New Roman"/>
          <w:b w:val="0"/>
          <w:sz w:val="28"/>
          <w:szCs w:val="28"/>
        </w:rPr>
        <w:t>ОГРАНИЧЕНИЯ ИСПОЛЬЗОВАНИЯ</w:t>
      </w:r>
      <w:r w:rsidRPr="009A5654">
        <w:rPr>
          <w:rFonts w:ascii="Times New Roman" w:hAnsi="Times New Roman" w:cs="Times New Roman"/>
          <w:b w:val="0"/>
          <w:sz w:val="28"/>
          <w:szCs w:val="28"/>
        </w:rPr>
        <w:t>ЗЕМЕЛЬНЫХ УЧАСТКОВ И ОБЪЕКТОВ КАПИТАЛЬНОГО СТРОИТЕЛЬСТВА</w:t>
      </w:r>
      <w:bookmarkEnd w:id="46"/>
    </w:p>
    <w:p w:rsidR="00615E15" w:rsidRPr="009A5654" w:rsidRDefault="009A5654" w:rsidP="009A5654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r w:rsidRPr="009A5654">
        <w:rPr>
          <w:rFonts w:ascii="Times New Roman" w:hAnsi="Times New Roman"/>
          <w:sz w:val="28"/>
          <w:szCs w:val="28"/>
        </w:rPr>
        <w:t>(в ред. Решение от 18.06.2014 № 248)</w:t>
      </w:r>
    </w:p>
    <w:p w:rsidR="00615E15" w:rsidRDefault="00615E15" w:rsidP="00BC157D">
      <w:pPr>
        <w:pStyle w:val="3"/>
        <w:jc w:val="both"/>
        <w:rPr>
          <w:rFonts w:ascii="Times New Roman" w:hAnsi="Times New Roman"/>
          <w:b w:val="0"/>
          <w:sz w:val="28"/>
          <w:szCs w:val="28"/>
        </w:rPr>
      </w:pPr>
      <w:bookmarkStart w:id="47" w:name="_Toc277683472"/>
      <w:r w:rsidRPr="00026C22">
        <w:rPr>
          <w:rFonts w:ascii="Times New Roman" w:hAnsi="Times New Roman"/>
          <w:sz w:val="28"/>
          <w:szCs w:val="28"/>
        </w:rPr>
        <w:t xml:space="preserve">Статья </w:t>
      </w:r>
      <w:r w:rsidR="00BC157D">
        <w:rPr>
          <w:rFonts w:ascii="Times New Roman" w:hAnsi="Times New Roman"/>
          <w:sz w:val="28"/>
          <w:szCs w:val="28"/>
        </w:rPr>
        <w:t>45</w:t>
      </w:r>
      <w:r w:rsidRPr="00026C22">
        <w:rPr>
          <w:rFonts w:ascii="Times New Roman" w:hAnsi="Times New Roman"/>
          <w:sz w:val="28"/>
          <w:szCs w:val="28"/>
        </w:rPr>
        <w:t xml:space="preserve">. </w:t>
      </w:r>
      <w:r w:rsidRPr="00BC157D">
        <w:rPr>
          <w:rFonts w:ascii="Times New Roman" w:hAnsi="Times New Roman"/>
          <w:b w:val="0"/>
          <w:sz w:val="28"/>
          <w:szCs w:val="28"/>
        </w:rPr>
        <w:t>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</w:t>
      </w:r>
      <w:bookmarkEnd w:id="47"/>
    </w:p>
    <w:p w:rsidR="00BC157D" w:rsidRPr="00BC157D" w:rsidRDefault="00BC157D" w:rsidP="00BC157D">
      <w:pPr>
        <w:rPr>
          <w:rFonts w:ascii="Times New Roman" w:hAnsi="Times New Roman"/>
          <w:sz w:val="28"/>
          <w:szCs w:val="28"/>
        </w:rPr>
      </w:pPr>
      <w:r w:rsidRPr="00BC157D">
        <w:rPr>
          <w:rFonts w:ascii="Times New Roman" w:hAnsi="Times New Roman"/>
          <w:sz w:val="28"/>
          <w:szCs w:val="28"/>
        </w:rPr>
        <w:t>(в ред. Решение от 18.06.2014 № 248)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1.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 устанавливаются в целях охраны объектов культурного наследия.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2. 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использования земель в границах зон охраны объектов культурного наследия.</w:t>
      </w:r>
    </w:p>
    <w:p w:rsidR="00615E15" w:rsidRDefault="00615E15" w:rsidP="00615E15">
      <w:pPr>
        <w:pStyle w:val="3"/>
        <w:rPr>
          <w:rFonts w:ascii="Times New Roman" w:hAnsi="Times New Roman"/>
          <w:sz w:val="28"/>
          <w:szCs w:val="28"/>
        </w:rPr>
      </w:pPr>
      <w:bookmarkStart w:id="48" w:name="_Toc277683473"/>
      <w:r w:rsidRPr="00026C22">
        <w:rPr>
          <w:rFonts w:ascii="Times New Roman" w:hAnsi="Times New Roman"/>
          <w:sz w:val="28"/>
          <w:szCs w:val="28"/>
        </w:rPr>
        <w:t xml:space="preserve">Статья </w:t>
      </w:r>
      <w:r w:rsidR="00680207">
        <w:rPr>
          <w:rFonts w:ascii="Times New Roman" w:hAnsi="Times New Roman"/>
          <w:sz w:val="28"/>
          <w:szCs w:val="28"/>
        </w:rPr>
        <w:t>46</w:t>
      </w:r>
      <w:r w:rsidRPr="00026C22">
        <w:rPr>
          <w:rFonts w:ascii="Times New Roman" w:hAnsi="Times New Roman"/>
          <w:sz w:val="28"/>
          <w:szCs w:val="28"/>
        </w:rPr>
        <w:t>.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</w:t>
      </w:r>
      <w:bookmarkEnd w:id="48"/>
    </w:p>
    <w:p w:rsidR="00BC157D" w:rsidRPr="00BC157D" w:rsidRDefault="00BC157D" w:rsidP="00BC157D">
      <w:pPr>
        <w:rPr>
          <w:rFonts w:ascii="Times New Roman" w:hAnsi="Times New Roman"/>
          <w:sz w:val="28"/>
          <w:szCs w:val="28"/>
        </w:rPr>
      </w:pPr>
      <w:r w:rsidRPr="00BC157D">
        <w:rPr>
          <w:rFonts w:ascii="Times New Roman" w:hAnsi="Times New Roman"/>
          <w:sz w:val="28"/>
          <w:szCs w:val="28"/>
        </w:rPr>
        <w:t>(в ред. Решение от 18.06.2014 № 248)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1. На территории зон санитарной охраны источников питьевого водоснабжения (далее - ЗСО) в соответствии с законодательством Российской Федерации о санитарно-эпидемиологическом благополучии населения устанавливается специальный режим использования территории, включающий комплекс мероприятий, направленных на предупреждение ухудшения качества воды.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2. Принципиальное содержание указанного режима установлено СанПиНом 2.1.4.1110-02 ("Зоны санитарной охраны источников водоснабжения и водопроводов питьевого назначения"). 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ЗСО, разрабатываемого и утверждаемого в соответствии с действующим законодательством, и внесено в качестве изменений в настоящие Правила.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3. Режим ЗСО включает: мероприятия на территории ЗСО подземных источников водоснабжения; мероприятия на территории ЗСО поверхностных источников водоснабжения; мероприятия по санитарно-защитной полосе водоводов.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3.1. Мероприятия на территории ЗСО подземных источников водоснабжения: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3.1.1. Мероприятия по первому поясу ЗСО подземных источников водоснабжения (далее - первый пояс ЗСО):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территория первого пояса ЗСО должна быть спланирована для отвода поверхностного стока за ее пределы, озеленена, ограждена и обеспечена охраной. Дорожки к сооружениям должны иметь твердое покрытие;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не допускается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сооружений, в том числе прокладка трубопроводов различного назначения, размещение жилых и хозяйственно-бытовых зданий, проживание людей, применение ядохимикатов и удобрений;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сооружений, расположенные за пределами первого пояса ЗСО с учетом санитарного режима на территории второго пояса.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В исключительных случаях при отсутствии канализации должны устраиваться водонепроницаемые приемники нечистот и бытовых отходов, расположенные в местах, исключающих загрязнение территории первого пояса ЗСО при их вывозе;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4) водопроводные сооружения должны быть оборудованы с учетом предотвращения возможности загрязнения питьевой воды через оголовки и устья скважин, люки и переливные трубы резервуаров и устройства заливки насосов;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5)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производительности, предусмотренной при его проектировании и обосновании границ ЗСО.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3.1.2. Мероприятия по второму и третьему поясам ЗСО подземных источников водоснабжения (далее соответственно - второй пояс ЗСО, третий пояс ЗСО):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выявление, тампонирование или восстановление всех старых, бездействующих, дефектных или неправильно эксплуатируемых скважин, представляющих опасность в части возможности загрязнения водоносных горизонтов;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2) бурение новых скважин и новое строительство, связанное с нарушением почвенного покрова, производится при обязательном согласовании с органами государственного санитарно-эпидемиологического надзора;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запрещение закачки отработанных вод в подземные горизонты, подземного складирования твердых отходов и разработки недр;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4) запрещение размещения складов горюче-смазочных материалов, ядохимикатов и минеральных удобрений, накопителей </w:t>
      </w:r>
      <w:proofErr w:type="spellStart"/>
      <w:r w:rsidRPr="00026C22">
        <w:rPr>
          <w:rFonts w:ascii="Times New Roman" w:hAnsi="Times New Roman"/>
          <w:sz w:val="28"/>
          <w:szCs w:val="28"/>
        </w:rPr>
        <w:t>промстоков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6C22">
        <w:rPr>
          <w:rFonts w:ascii="Times New Roman" w:hAnsi="Times New Roman"/>
          <w:sz w:val="28"/>
          <w:szCs w:val="28"/>
        </w:rPr>
        <w:t>шламохранилищ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и других объектов, обусловливающих опасность химического загрязнения подземных вод.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по защите водоносного горизонта от загрязнения при наличии санитарно-эпидемиологического заключения органов государственного санитарно-эпидемиологического надзора, выданного с учетом заключения органов геологического контроля;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5) своевременное выполнение необходимых мероприятий по санитарной охране поверхностных вод, имеющих непосредственную гидрологическую связь с используемым водоносным горизонтом, в соответствии с гигиеническими требованиями к охране поверхностных вод.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3.1.3. Мероприятия по второму поясу ЗСО: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Кроме мероприятий, указанных в предыдущем разделе, в пределах второго пояса ЗСО подземных источников водоснабжения подлежат выполнению следующие дополнительные мероприятия: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не допускается: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применение удобрений и ядохимикатов;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рубка леса главного пользования и реконструкции.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3.2. Мероприятия на территории ЗСО поверхностных источников водоснабжения: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3.2.1. Мероприятия по первому поясу ЗСО поверхностных источников водоснабжения (далее - первый пояс ЗСО):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на территории первого пояса ЗСО должны предусматриваться мероприятия, установленные для ЗСО подземных источников водоснабжения (указанные в пункте 3.1 настоящей статьи);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2) не допускается спуск любых сточных вод, в том числе сточных вод водного транспорта, а также купание, стирка белья, водопой скота и другие виды водопользования, оказывающие влияние на качество воды.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Акватория первого пояса ЗСО ограждается буями и другими предупредительными знаками. На судоходных водоемах над водоприемником должны устанавливаться бакены с освещением.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3.2.2. Мероприятия по второму и третьему поясам ЗСО поверхностных источников водоснабжения (далее соответственно - второй пояс ЗСО, третий пояс ЗСО):</w:t>
      </w:r>
    </w:p>
    <w:p w:rsidR="00615E15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1) </w:t>
      </w:r>
      <w:r w:rsidR="00BC157D" w:rsidRPr="00BC157D">
        <w:rPr>
          <w:rFonts w:ascii="Times New Roman" w:hAnsi="Times New Roman"/>
          <w:sz w:val="28"/>
          <w:szCs w:val="28"/>
        </w:rPr>
        <w:t xml:space="preserve">выявление объектов, загрязняющих источники водоснабжения, с разработкой конкретных </w:t>
      </w:r>
      <w:proofErr w:type="spellStart"/>
      <w:r w:rsidR="00BC157D" w:rsidRPr="00BC157D">
        <w:rPr>
          <w:rFonts w:ascii="Times New Roman" w:hAnsi="Times New Roman"/>
          <w:sz w:val="28"/>
          <w:szCs w:val="28"/>
        </w:rPr>
        <w:t>водоохранных</w:t>
      </w:r>
      <w:proofErr w:type="spellEnd"/>
      <w:r w:rsidR="00BC157D" w:rsidRPr="00BC157D">
        <w:rPr>
          <w:rFonts w:ascii="Times New Roman" w:hAnsi="Times New Roman"/>
          <w:sz w:val="28"/>
          <w:szCs w:val="28"/>
        </w:rPr>
        <w:t xml:space="preserve"> мероприятий, обеспеченных источниками финансирования, подрядными организациями и согласованных с уполномоченным федеральным органом исполнительной власти, осуществляющим соответствующие функции</w:t>
      </w:r>
      <w:r w:rsidRPr="00026C22">
        <w:rPr>
          <w:rFonts w:ascii="Times New Roman" w:hAnsi="Times New Roman"/>
          <w:sz w:val="28"/>
          <w:szCs w:val="28"/>
        </w:rPr>
        <w:t>;</w:t>
      </w:r>
    </w:p>
    <w:p w:rsidR="00BC157D" w:rsidRPr="00026C22" w:rsidRDefault="00BC157D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C157D">
        <w:rPr>
          <w:rFonts w:ascii="Times New Roman" w:hAnsi="Times New Roman"/>
          <w:sz w:val="28"/>
          <w:szCs w:val="28"/>
        </w:rPr>
        <w:t>(в ред. Решение от 18.06.2014 № 248)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регулирование отведения территории для нового строительства жилых, промышленных и сельскохозяйственных объектов, а также согласование изменений технологий действующих предприятий, связанных с повышением степени опасности загрязнения сточными водами источника водоснабжения;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недопущение 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вод;</w:t>
      </w:r>
    </w:p>
    <w:p w:rsidR="00615E15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4) </w:t>
      </w:r>
      <w:r w:rsidR="009F3436" w:rsidRPr="009F3436">
        <w:rPr>
          <w:rFonts w:ascii="Times New Roman" w:hAnsi="Times New Roman"/>
          <w:sz w:val="28"/>
          <w:szCs w:val="28"/>
        </w:rPr>
        <w:t xml:space="preserve">все работы, в том числе добыча песка, гравия, </w:t>
      </w:r>
      <w:proofErr w:type="spellStart"/>
      <w:r w:rsidR="009F3436" w:rsidRPr="009F3436">
        <w:rPr>
          <w:rFonts w:ascii="Times New Roman" w:hAnsi="Times New Roman"/>
          <w:sz w:val="28"/>
          <w:szCs w:val="28"/>
        </w:rPr>
        <w:t>донноуглубительные</w:t>
      </w:r>
      <w:proofErr w:type="spellEnd"/>
      <w:r w:rsidR="009F3436" w:rsidRPr="009F3436">
        <w:rPr>
          <w:rFonts w:ascii="Times New Roman" w:hAnsi="Times New Roman"/>
          <w:sz w:val="28"/>
          <w:szCs w:val="28"/>
        </w:rPr>
        <w:t xml:space="preserve"> работы, в пределах акватории ЗСО допускаются по согласованию с уполномоченным федеральным органом исполнительной власти, осуществляющим соответствующие функции лишь при обосновании гидрологическими расчетами отсутствия ухудшения качества воды в створе водозабора</w:t>
      </w:r>
      <w:r w:rsidRPr="00026C22">
        <w:rPr>
          <w:rFonts w:ascii="Times New Roman" w:hAnsi="Times New Roman"/>
          <w:sz w:val="28"/>
          <w:szCs w:val="28"/>
        </w:rPr>
        <w:t>;</w:t>
      </w:r>
    </w:p>
    <w:p w:rsidR="009F3436" w:rsidRPr="00026C22" w:rsidRDefault="009F3436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9F3436">
        <w:rPr>
          <w:rFonts w:ascii="Times New Roman" w:hAnsi="Times New Roman"/>
          <w:sz w:val="28"/>
          <w:szCs w:val="28"/>
        </w:rPr>
        <w:t>(в ред. Решение от 18.06.2014 № 248)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5) использование химических методов борьбы с </w:t>
      </w:r>
      <w:proofErr w:type="spellStart"/>
      <w:r w:rsidRPr="00026C22">
        <w:rPr>
          <w:rFonts w:ascii="Times New Roman" w:hAnsi="Times New Roman"/>
          <w:sz w:val="28"/>
          <w:szCs w:val="28"/>
        </w:rPr>
        <w:t>эвтрофикацией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водоемов допускается при условии применения препаратов, имеющих положительное санитарно-эпидемиологическое заключение;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6) при наличии судоходства необходимо оборудование судов, дебаркадеров и брандвахт устройствами для сбора фановых и </w:t>
      </w:r>
      <w:proofErr w:type="spellStart"/>
      <w:r w:rsidRPr="00026C22">
        <w:rPr>
          <w:rFonts w:ascii="Times New Roman" w:hAnsi="Times New Roman"/>
          <w:sz w:val="28"/>
          <w:szCs w:val="28"/>
        </w:rPr>
        <w:t>подсланевых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вод и твердых отходов; оборудование на пристанях сливных станций и приемников для сбора твердых отходов.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3.2.3. Мероприятия по второму поясу ЗСО: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Кроме мероприятий, указанных в предыдущем разделе, в пределах второго пояса ЗСО поверхностных источников водоснабжения подлежат выполнению следующие мероприятия: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1) запрещение размещения складов горюче-смазочных материалов, ядохимикатов и минеральных удобрений, накопителей промышленных </w:t>
      </w:r>
      <w:r w:rsidRPr="00026C22">
        <w:rPr>
          <w:rFonts w:ascii="Times New Roman" w:hAnsi="Times New Roman"/>
          <w:sz w:val="28"/>
          <w:szCs w:val="28"/>
        </w:rPr>
        <w:lastRenderedPageBreak/>
        <w:t xml:space="preserve">стоков, </w:t>
      </w:r>
      <w:proofErr w:type="spellStart"/>
      <w:r w:rsidRPr="00026C22">
        <w:rPr>
          <w:rFonts w:ascii="Times New Roman" w:hAnsi="Times New Roman"/>
          <w:sz w:val="28"/>
          <w:szCs w:val="28"/>
        </w:rPr>
        <w:t>шламохранилищ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и других объектов, обусловливающих опасность химического загрязнения подземных вод.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по защите водоносного горизонта от загрязнения при наличии санитарно-эпидемиологического заключения центра государственного санитарно-эпидемиологического надзора, выданного с учетом заключения органов геологического контроля;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не допускается 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4) не производятся рубки леса главного пользования и реконструкции, а также закрепление за лесозаготовительными предприятиями древесины на корню и лесосечного фонда долгосрочного пользования. Допускаются только рубки ухода и санитарные рубки леса;</w:t>
      </w:r>
    </w:p>
    <w:p w:rsidR="00615E15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5) запрещение расположения стойбищ и выпаса скота, а также всякое другое использование водоема и земельных участков, лесных угодий в пределах прибрежной полосы шириной не менее </w:t>
      </w:r>
      <w:r w:rsidR="008F3AE6">
        <w:rPr>
          <w:rFonts w:ascii="Times New Roman" w:hAnsi="Times New Roman"/>
          <w:sz w:val="28"/>
          <w:szCs w:val="28"/>
        </w:rPr>
        <w:t>2</w:t>
      </w:r>
      <w:r w:rsidRPr="00026C22">
        <w:rPr>
          <w:rFonts w:ascii="Times New Roman" w:hAnsi="Times New Roman"/>
          <w:sz w:val="28"/>
          <w:szCs w:val="28"/>
        </w:rPr>
        <w:t>00 м, которое может привести к ухудшению качества или уменьшению количества воды источника водоснабжения;</w:t>
      </w:r>
    </w:p>
    <w:p w:rsidR="008F3AE6" w:rsidRPr="00026C22" w:rsidRDefault="008F3AE6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8F3AE6">
        <w:rPr>
          <w:rFonts w:ascii="Times New Roman" w:hAnsi="Times New Roman"/>
          <w:sz w:val="28"/>
          <w:szCs w:val="28"/>
        </w:rPr>
        <w:t>(в ред. Решение от 18.06.2014 № 248)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6) использование источников водоснабжения в пределах второго пояса ЗСО для купания, туризма, водного спорта и рыбной ловли допускается в установленных местах при условии соблюдения гигиенических требований к охране поверхностных вод, а также гигиенических требований к зонам рекреации водных объектов;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7) в границах второго пояса зоны санитарной охраны запрещается сброс промышленных, сельскохозяйственных, городских и ливневых сточных вод, в которых содержание химических веществ и микроорганизмов превышает установленные санитарными правилами гигиенические нормативы качества воды.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3.3. Мероприятия по санитарно-защитной полосе водоводов: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в пределах санитарно-защитной полосы водоводов должны отсутствовать источники загрязнения почвы и грунтовых вод;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не допускается прокладка водоводов по территории свалок, полей ассенизации, полей фильтрации, полей орошения, кладбищ, скотомогильников, а также прокладка магистральных водоводов по территории промышленных и сельскохозяйственных предприятий.</w:t>
      </w:r>
    </w:p>
    <w:p w:rsidR="00615E15" w:rsidRDefault="00615E15" w:rsidP="00615E15">
      <w:pPr>
        <w:pStyle w:val="3"/>
        <w:rPr>
          <w:rFonts w:ascii="Times New Roman" w:hAnsi="Times New Roman"/>
          <w:sz w:val="28"/>
          <w:szCs w:val="28"/>
        </w:rPr>
      </w:pPr>
      <w:bookmarkStart w:id="49" w:name="_Toc277683474"/>
      <w:r w:rsidRPr="00026C22">
        <w:rPr>
          <w:rFonts w:ascii="Times New Roman" w:hAnsi="Times New Roman"/>
          <w:sz w:val="28"/>
          <w:szCs w:val="28"/>
        </w:rPr>
        <w:lastRenderedPageBreak/>
        <w:t xml:space="preserve">Статья </w:t>
      </w:r>
      <w:r w:rsidR="00680207">
        <w:rPr>
          <w:rFonts w:ascii="Times New Roman" w:hAnsi="Times New Roman"/>
          <w:sz w:val="28"/>
          <w:szCs w:val="28"/>
        </w:rPr>
        <w:t>47</w:t>
      </w:r>
      <w:r w:rsidRPr="00026C22">
        <w:rPr>
          <w:rFonts w:ascii="Times New Roman" w:hAnsi="Times New Roman"/>
          <w:sz w:val="28"/>
          <w:szCs w:val="28"/>
        </w:rPr>
        <w:t xml:space="preserve">. Ограничения использования земельных участков и объектов капитального строительства на территории </w:t>
      </w:r>
      <w:proofErr w:type="spellStart"/>
      <w:r w:rsidRPr="00026C22">
        <w:rPr>
          <w:rFonts w:ascii="Times New Roman" w:hAnsi="Times New Roman"/>
          <w:sz w:val="28"/>
          <w:szCs w:val="28"/>
        </w:rPr>
        <w:t>водоохранных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зон</w:t>
      </w:r>
      <w:bookmarkEnd w:id="49"/>
    </w:p>
    <w:p w:rsidR="00680207" w:rsidRPr="00680207" w:rsidRDefault="00680207" w:rsidP="00680207">
      <w:pPr>
        <w:rPr>
          <w:rFonts w:ascii="Times New Roman" w:hAnsi="Times New Roman"/>
          <w:sz w:val="28"/>
          <w:szCs w:val="28"/>
        </w:rPr>
      </w:pPr>
      <w:r w:rsidRPr="00680207">
        <w:rPr>
          <w:rFonts w:ascii="Times New Roman" w:hAnsi="Times New Roman"/>
          <w:sz w:val="28"/>
          <w:szCs w:val="28"/>
        </w:rPr>
        <w:t>(в ред. Решение от 18.06.2014 № 248)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1. На территории </w:t>
      </w:r>
      <w:proofErr w:type="spellStart"/>
      <w:r w:rsidRPr="00026C22">
        <w:rPr>
          <w:rFonts w:ascii="Times New Roman" w:hAnsi="Times New Roman"/>
          <w:sz w:val="28"/>
          <w:szCs w:val="28"/>
        </w:rPr>
        <w:t>водоохранных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2. Содержание указанного режима определено Водным кодексом Российской Федерации. На территории </w:t>
      </w:r>
      <w:proofErr w:type="spellStart"/>
      <w:r w:rsidRPr="00026C22">
        <w:rPr>
          <w:rFonts w:ascii="Times New Roman" w:hAnsi="Times New Roman"/>
          <w:sz w:val="28"/>
          <w:szCs w:val="28"/>
        </w:rPr>
        <w:t>водоохранных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зон запрещается: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использование сточных вод для удобрения почв;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размещение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веществ;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осуществление авиационных мер по борьбе с вредителями и болезнями растений;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4) движение и стоянка автотранспортных средств (кроме специальных автотранспортных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 В границах прибрежных защитных полос, наряду с вышеперечисленными ограничениями, запрещается: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распашка земель;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размещение отвалов размываемых грунтов;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выпас сельскохозяйственных животных и организация для них летних лагерей, ванн.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4. В границах </w:t>
      </w:r>
      <w:proofErr w:type="spellStart"/>
      <w:r w:rsidRPr="00026C22">
        <w:rPr>
          <w:rFonts w:ascii="Times New Roman" w:hAnsi="Times New Roman"/>
          <w:sz w:val="28"/>
          <w:szCs w:val="28"/>
        </w:rPr>
        <w:t>водоохранных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зон допускается проектирование, размещение, строительство, реконструкция, ввод в эксплуатацию, эксплуатация хозяйственных и иных объектов при условии оборудования </w:t>
      </w:r>
      <w:proofErr w:type="spellStart"/>
      <w:r w:rsidRPr="00026C22">
        <w:rPr>
          <w:rFonts w:ascii="Times New Roman" w:hAnsi="Times New Roman"/>
          <w:sz w:val="28"/>
          <w:szCs w:val="28"/>
        </w:rPr>
        <w:t>такиех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</w:r>
    </w:p>
    <w:p w:rsidR="00615E15" w:rsidRDefault="00615E15" w:rsidP="00615E15">
      <w:pPr>
        <w:pStyle w:val="3"/>
        <w:rPr>
          <w:rFonts w:ascii="Times New Roman" w:hAnsi="Times New Roman"/>
          <w:sz w:val="28"/>
          <w:szCs w:val="28"/>
        </w:rPr>
      </w:pPr>
      <w:bookmarkStart w:id="50" w:name="_Toc277683475"/>
      <w:r w:rsidRPr="00026C22">
        <w:rPr>
          <w:rFonts w:ascii="Times New Roman" w:hAnsi="Times New Roman"/>
          <w:sz w:val="28"/>
          <w:szCs w:val="28"/>
        </w:rPr>
        <w:t xml:space="preserve">Статья </w:t>
      </w:r>
      <w:r w:rsidR="00680207">
        <w:rPr>
          <w:rFonts w:ascii="Times New Roman" w:hAnsi="Times New Roman"/>
          <w:sz w:val="28"/>
          <w:szCs w:val="28"/>
        </w:rPr>
        <w:t>48</w:t>
      </w:r>
      <w:r w:rsidRPr="00026C22">
        <w:rPr>
          <w:rFonts w:ascii="Times New Roman" w:hAnsi="Times New Roman"/>
          <w:sz w:val="28"/>
          <w:szCs w:val="28"/>
        </w:rPr>
        <w:t>. Ограничения использования земельных участков и объектов капитального строительства на территории зоны охраны стационарных пунктов наблюдений за состоянием окружающей среды, ее загрязнением</w:t>
      </w:r>
      <w:bookmarkEnd w:id="50"/>
    </w:p>
    <w:p w:rsidR="00680207" w:rsidRPr="00026C22" w:rsidRDefault="00680207" w:rsidP="006802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8F3AE6">
        <w:rPr>
          <w:rFonts w:ascii="Times New Roman" w:hAnsi="Times New Roman"/>
          <w:sz w:val="28"/>
          <w:szCs w:val="28"/>
        </w:rPr>
        <w:t>(в ред. Решение от 18.06.2014 № 248)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 xml:space="preserve">1. На территории зон охраны стационарных пунктов наблюдений за состоянием окружающей среды, ее загрязнением в соответствии с </w:t>
      </w:r>
      <w:r w:rsidRPr="00026C22">
        <w:rPr>
          <w:rFonts w:ascii="Times New Roman" w:hAnsi="Times New Roman"/>
          <w:sz w:val="28"/>
          <w:szCs w:val="28"/>
        </w:rPr>
        <w:lastRenderedPageBreak/>
        <w:t>законодательством Российской Федерации о гидрометеорологической службе устанавливается особый режим осуществления хозяйственной деятельности.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2. Указанный режим включает ограничения на хозяйственную деятельность, которая может отразиться на достоверности информации о состоянии окружающей природной среды, ее загрязнении.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 На земельные участки, через которые осуществляется проход или проезд к стационарным пунктам наблюдений, входящим в государственную наблюдательную сеть, могут быть установлены сервитуты в порядке, определенном законодательством Российской Федерации.</w:t>
      </w:r>
    </w:p>
    <w:p w:rsidR="00615E15" w:rsidRDefault="00615E15" w:rsidP="00615E15">
      <w:pPr>
        <w:pStyle w:val="3"/>
        <w:rPr>
          <w:rFonts w:ascii="Times New Roman" w:hAnsi="Times New Roman"/>
          <w:sz w:val="28"/>
          <w:szCs w:val="28"/>
        </w:rPr>
      </w:pPr>
      <w:bookmarkStart w:id="51" w:name="_Toc277683476"/>
      <w:r w:rsidRPr="00026C22">
        <w:rPr>
          <w:rFonts w:ascii="Times New Roman" w:hAnsi="Times New Roman"/>
          <w:sz w:val="28"/>
          <w:szCs w:val="28"/>
        </w:rPr>
        <w:t xml:space="preserve">Статья </w:t>
      </w:r>
      <w:r w:rsidR="00680207">
        <w:rPr>
          <w:rFonts w:ascii="Times New Roman" w:hAnsi="Times New Roman"/>
          <w:sz w:val="28"/>
          <w:szCs w:val="28"/>
        </w:rPr>
        <w:t>49</w:t>
      </w:r>
      <w:r w:rsidRPr="00026C22">
        <w:rPr>
          <w:rFonts w:ascii="Times New Roman" w:hAnsi="Times New Roman"/>
          <w:sz w:val="28"/>
          <w:szCs w:val="28"/>
        </w:rPr>
        <w:t>. Ограничения использования земельных участков и объектов капитального строительства на территории санитарных, защитных и санитарно-защитных зон</w:t>
      </w:r>
      <w:bookmarkEnd w:id="51"/>
    </w:p>
    <w:p w:rsidR="00680207" w:rsidRPr="00026C22" w:rsidRDefault="00680207" w:rsidP="006802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8F3AE6">
        <w:rPr>
          <w:rFonts w:ascii="Times New Roman" w:hAnsi="Times New Roman"/>
          <w:sz w:val="28"/>
          <w:szCs w:val="28"/>
        </w:rPr>
        <w:t>(в ред. Решение от 18.06.2014 № 248)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1. На территории санитарных, защитных и санитарно-защитных зон (далее - СЗЗ) в соответствии с законодательством Российской Федерации, в том числе в соответствии с Федеральным законом "О санитарно-эпидемиологическом благополучии населения", устанавливается специальный режим использования земельных участков и объектов капитального строительства.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2. Содержание указанного режима определено в соответствии с СанПиНом 2.2.1/2.1.1.1200-03 санитарно-эпидемиологическими правилами и нормативами "Санитарно-защитные зоны и санитарная классификация предприятий, сооружений и иных объектов" в составе требований к использованию, организации и благоустройству СЗЗ.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3. В соответствии с указанным режимом вводятся следующие ограничения: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1) на территории СЗЗ не допускается размещение: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жилой застройки, включая отдельные жилые дома;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ландшафтно-рекреационных зон, зон отдыха, территорий курортов, санаториев и домов отдыха;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территорий садоводческих товариществ и коттеджной застройки, коллективных или индивидуальных дачных и садово-огородных участков;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спортивных сооружений;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детских площадок;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образовательных и детских учреждений;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лечебно-профилактических и оздоровительных учреждений общего пользования;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других территории с нормируемыми показателями качества среды обитания;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2) в СЗЗ и на территории объектов других отраслей промышленности не допускается размещать: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 xml:space="preserve">объекты по производству лекарственных веществ, лекарственных средств </w:t>
      </w:r>
      <w:proofErr w:type="gramStart"/>
      <w:r w:rsidRPr="00026C22">
        <w:rPr>
          <w:rFonts w:ascii="Times New Roman" w:hAnsi="Times New Roman"/>
          <w:sz w:val="28"/>
          <w:szCs w:val="28"/>
        </w:rPr>
        <w:t>и(</w:t>
      </w:r>
      <w:proofErr w:type="gramEnd"/>
      <w:r w:rsidRPr="00026C22">
        <w:rPr>
          <w:rFonts w:ascii="Times New Roman" w:hAnsi="Times New Roman"/>
          <w:sz w:val="28"/>
          <w:szCs w:val="28"/>
        </w:rPr>
        <w:t>или) лекарственных форм, склады сырья и полупродуктов для фармацевтических предприятий;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объекты пищевых отраслей промышленности;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оптовые склады продовольственного сырья и пищевых продуктов;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комплексы водопроводных сооружений для подготовки и хранения питьевой воды, которые могут повлиять на качество продукции;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3) в границах СЗЗ промышленного объекта или производства допускается размещать: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нежилые помещения для дежурного аварийного персонала;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помещения для пребывания работающих по вахтовому методу (не более двух недель);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здания управления;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конструкторские бюро;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здания административного назначения;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научно-исследовательские лаборатории;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поликлиники;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спортивно-оздоровительные сооружения закрытого типа;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бани;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прачечные;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объекты торговли и общественного питания;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мотели, гостиницы;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гаражи, площадки и сооружения для хранения общественного и индивидуального автотранспорта;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пожарные депо;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местные и транзитные коммуникации;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ЛЭП;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электроподстанции;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26C22">
        <w:rPr>
          <w:rFonts w:ascii="Times New Roman" w:hAnsi="Times New Roman"/>
          <w:sz w:val="28"/>
          <w:szCs w:val="28"/>
        </w:rPr>
        <w:t>нефте</w:t>
      </w:r>
      <w:proofErr w:type="spellEnd"/>
      <w:r w:rsidRPr="00026C22">
        <w:rPr>
          <w:rFonts w:ascii="Times New Roman" w:hAnsi="Times New Roman"/>
          <w:sz w:val="28"/>
          <w:szCs w:val="28"/>
        </w:rPr>
        <w:t>- и газопроводы;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артезианские скважины для технического водоснабжения;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26C22">
        <w:rPr>
          <w:rFonts w:ascii="Times New Roman" w:hAnsi="Times New Roman"/>
          <w:sz w:val="28"/>
          <w:szCs w:val="28"/>
        </w:rPr>
        <w:t>водоохлаждающие</w:t>
      </w:r>
      <w:proofErr w:type="spellEnd"/>
      <w:r w:rsidRPr="00026C22">
        <w:rPr>
          <w:rFonts w:ascii="Times New Roman" w:hAnsi="Times New Roman"/>
          <w:sz w:val="28"/>
          <w:szCs w:val="28"/>
        </w:rPr>
        <w:t xml:space="preserve"> сооружения для подготовки технической воды;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канализационные насосные станции;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сооружения оборотного водоснабжения;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автозаправочные станции;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станции технического обслуживания автомобилей;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4) в СЗЗ объектов пищевых отраслей промышленности, оптовых складов продовольственного сырья и пищевой продукции, производства лекарственных веществ, лекарственных средств и(или) лекарственных форм, складов сырья и полупродуктов для фармацевтических предприятий допускается размещение новых профильных, однотипных объектов, при исключении взаимного негативного воздействия на продукцию, среду обитания и здоровье человека.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lastRenderedPageBreak/>
        <w:t>4. На территориях СЗЗ кладбищ, крематориев, зданий и сооружений похоронного назначения в соответствии с СанПиНом 2.1.1279-03 (Гигиенические требования к размещению, устройству и содержанию кладбищ, зданий и сооружений похоронного назначения) не разрешается строительство зданий, строений и сооружений, не связанных с обслуживанием указанных объектов, за исключением культовых и обрядовых объектов.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5. СЗЗ или какая-либо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СЗЗ.</w:t>
      </w:r>
    </w:p>
    <w:p w:rsidR="00615E15" w:rsidRDefault="00615E15" w:rsidP="00615E15">
      <w:pPr>
        <w:pStyle w:val="3"/>
        <w:rPr>
          <w:rFonts w:ascii="Times New Roman" w:hAnsi="Times New Roman"/>
          <w:sz w:val="28"/>
          <w:szCs w:val="28"/>
        </w:rPr>
      </w:pPr>
      <w:bookmarkStart w:id="52" w:name="_Toc277683477"/>
      <w:r w:rsidRPr="00026C22">
        <w:rPr>
          <w:rFonts w:ascii="Times New Roman" w:hAnsi="Times New Roman"/>
          <w:sz w:val="28"/>
          <w:szCs w:val="28"/>
        </w:rPr>
        <w:t>Статья 5</w:t>
      </w:r>
      <w:r w:rsidR="00680207">
        <w:rPr>
          <w:rFonts w:ascii="Times New Roman" w:hAnsi="Times New Roman"/>
          <w:sz w:val="28"/>
          <w:szCs w:val="28"/>
        </w:rPr>
        <w:t>0</w:t>
      </w:r>
      <w:r w:rsidRPr="00026C22">
        <w:rPr>
          <w:rFonts w:ascii="Times New Roman" w:hAnsi="Times New Roman"/>
          <w:sz w:val="28"/>
          <w:szCs w:val="28"/>
        </w:rPr>
        <w:t>. Ограничения использования земельных участков и объектов капитального строительства на территориях, подверженных риску возникновения чрезвычайных ситуаций природного и техногенного характера и воздействия их последствий</w:t>
      </w:r>
      <w:bookmarkEnd w:id="52"/>
    </w:p>
    <w:p w:rsidR="00680207" w:rsidRPr="00026C22" w:rsidRDefault="00680207" w:rsidP="006802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8F3AE6">
        <w:rPr>
          <w:rFonts w:ascii="Times New Roman" w:hAnsi="Times New Roman"/>
          <w:sz w:val="28"/>
          <w:szCs w:val="28"/>
        </w:rPr>
        <w:t>(в ред. Решение от 18.06.2014 № 248)</w:t>
      </w: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C22">
        <w:rPr>
          <w:rFonts w:ascii="Times New Roman" w:hAnsi="Times New Roman"/>
          <w:sz w:val="28"/>
          <w:szCs w:val="28"/>
        </w:rPr>
        <w:t>На территориях, подверженных риску возникновения чрезвычайных ситуаций природного и техногенного характера и воздействия их последствий,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 в целях предупреждения чрезвычайных ситуаций устанавливается специальный режим, включающий в зависимости от характера возможных чрезвычайных ситуаций: ограничения использования территории; ограничения хозяйственной и иной деятельности; обязательные мероприятия по защите населения и территорий, в том числе при возникновении чрезвычайных ситуаций.</w:t>
      </w:r>
    </w:p>
    <w:p w:rsidR="00615E15" w:rsidRPr="00680207" w:rsidRDefault="00615E15" w:rsidP="00615E15">
      <w:pPr>
        <w:pStyle w:val="1"/>
        <w:spacing w:before="0" w:after="0"/>
        <w:ind w:firstLine="0"/>
        <w:jc w:val="center"/>
        <w:rPr>
          <w:rFonts w:ascii="Times New Roman" w:hAnsi="Times New Roman"/>
          <w:caps/>
          <w:sz w:val="28"/>
          <w:szCs w:val="28"/>
        </w:rPr>
      </w:pPr>
      <w:r w:rsidRPr="00026C22">
        <w:rPr>
          <w:rFonts w:ascii="Arial" w:hAnsi="Arial" w:cs="Arial"/>
          <w:sz w:val="28"/>
          <w:szCs w:val="28"/>
        </w:rPr>
        <w:br w:type="page"/>
      </w:r>
      <w:bookmarkStart w:id="53" w:name="_Toc277683479"/>
      <w:r w:rsidRPr="00680207">
        <w:rPr>
          <w:rFonts w:ascii="Times New Roman" w:hAnsi="Times New Roman"/>
          <w:caps/>
          <w:sz w:val="28"/>
          <w:szCs w:val="28"/>
        </w:rPr>
        <w:lastRenderedPageBreak/>
        <w:t>ЧАСТЬ III. Карта градостроительного</w:t>
      </w:r>
      <w:bookmarkEnd w:id="53"/>
    </w:p>
    <w:p w:rsidR="00615E15" w:rsidRPr="00680207" w:rsidRDefault="00615E15" w:rsidP="00615E15">
      <w:pPr>
        <w:pStyle w:val="1"/>
        <w:spacing w:before="0" w:after="0"/>
        <w:ind w:firstLine="0"/>
        <w:jc w:val="center"/>
        <w:rPr>
          <w:rFonts w:ascii="Times New Roman" w:hAnsi="Times New Roman"/>
          <w:caps/>
          <w:sz w:val="28"/>
          <w:szCs w:val="28"/>
        </w:rPr>
      </w:pPr>
      <w:bookmarkStart w:id="54" w:name="_Toc277683480"/>
      <w:r w:rsidRPr="00680207">
        <w:rPr>
          <w:rFonts w:ascii="Times New Roman" w:hAnsi="Times New Roman"/>
          <w:caps/>
          <w:sz w:val="28"/>
          <w:szCs w:val="28"/>
        </w:rPr>
        <w:t>зонирования</w:t>
      </w:r>
      <w:bookmarkEnd w:id="54"/>
    </w:p>
    <w:p w:rsidR="00615E15" w:rsidRPr="00680207" w:rsidRDefault="00615E15" w:rsidP="00615E15">
      <w:pPr>
        <w:spacing w:after="0"/>
        <w:rPr>
          <w:rFonts w:ascii="Times New Roman" w:hAnsi="Times New Roman"/>
          <w:sz w:val="28"/>
          <w:szCs w:val="28"/>
        </w:rPr>
      </w:pPr>
    </w:p>
    <w:p w:rsidR="00615E15" w:rsidRPr="00680207" w:rsidRDefault="00615E15" w:rsidP="00615E15">
      <w:pPr>
        <w:spacing w:after="0"/>
        <w:rPr>
          <w:rFonts w:ascii="Times New Roman" w:hAnsi="Times New Roman"/>
          <w:sz w:val="28"/>
          <w:szCs w:val="28"/>
        </w:rPr>
      </w:pPr>
    </w:p>
    <w:p w:rsidR="00615E15" w:rsidRDefault="00615E15" w:rsidP="00615E15">
      <w:pPr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8"/>
          <w:szCs w:val="28"/>
        </w:rPr>
      </w:pPr>
      <w:bookmarkStart w:id="55" w:name="_Toc277683481"/>
      <w:r w:rsidRPr="00680207">
        <w:rPr>
          <w:rFonts w:ascii="Times New Roman" w:hAnsi="Times New Roman"/>
          <w:sz w:val="28"/>
          <w:szCs w:val="28"/>
        </w:rPr>
        <w:t xml:space="preserve">1.Карта градостроительного зонирования. Границы территориальных зон  (Приложение </w:t>
      </w:r>
      <w:r w:rsidR="00653705" w:rsidRPr="00680207">
        <w:rPr>
          <w:rFonts w:ascii="Times New Roman" w:hAnsi="Times New Roman"/>
          <w:sz w:val="28"/>
          <w:szCs w:val="28"/>
        </w:rPr>
        <w:t>1</w:t>
      </w:r>
      <w:r w:rsidRPr="00680207">
        <w:rPr>
          <w:rFonts w:ascii="Times New Roman" w:hAnsi="Times New Roman"/>
          <w:sz w:val="28"/>
          <w:szCs w:val="28"/>
        </w:rPr>
        <w:t>)</w:t>
      </w:r>
      <w:bookmarkEnd w:id="55"/>
    </w:p>
    <w:p w:rsidR="00401EB3" w:rsidRDefault="00680207" w:rsidP="00401EB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8F3AE6">
        <w:rPr>
          <w:rFonts w:ascii="Times New Roman" w:hAnsi="Times New Roman"/>
          <w:sz w:val="28"/>
          <w:szCs w:val="28"/>
        </w:rPr>
        <w:t>(в ред. Решени</w:t>
      </w:r>
      <w:r w:rsidR="00A604B2">
        <w:rPr>
          <w:rFonts w:ascii="Times New Roman" w:hAnsi="Times New Roman"/>
          <w:sz w:val="28"/>
          <w:szCs w:val="28"/>
        </w:rPr>
        <w:t>й от 17.05.2013 № 200,</w:t>
      </w:r>
      <w:r w:rsidRPr="008F3AE6">
        <w:rPr>
          <w:rFonts w:ascii="Times New Roman" w:hAnsi="Times New Roman"/>
          <w:sz w:val="28"/>
          <w:szCs w:val="28"/>
        </w:rPr>
        <w:t xml:space="preserve"> от 18.06.2014 № 248</w:t>
      </w:r>
      <w:r w:rsidR="00401EB3">
        <w:rPr>
          <w:rFonts w:ascii="Times New Roman" w:hAnsi="Times New Roman"/>
          <w:sz w:val="28"/>
          <w:szCs w:val="28"/>
        </w:rPr>
        <w:t xml:space="preserve">, </w:t>
      </w:r>
      <w:r w:rsidR="00401EB3" w:rsidRPr="0027516C">
        <w:rPr>
          <w:rFonts w:ascii="Times New Roman" w:hAnsi="Times New Roman"/>
          <w:sz w:val="28"/>
          <w:szCs w:val="28"/>
        </w:rPr>
        <w:t>от 1</w:t>
      </w:r>
      <w:r w:rsidR="00401EB3">
        <w:rPr>
          <w:rFonts w:ascii="Times New Roman" w:hAnsi="Times New Roman"/>
          <w:sz w:val="28"/>
          <w:szCs w:val="28"/>
        </w:rPr>
        <w:t>6.10</w:t>
      </w:r>
      <w:r w:rsidR="00401EB3" w:rsidRPr="0027516C">
        <w:rPr>
          <w:rFonts w:ascii="Times New Roman" w:hAnsi="Times New Roman"/>
          <w:sz w:val="28"/>
          <w:szCs w:val="28"/>
        </w:rPr>
        <w:t xml:space="preserve">.2014 № </w:t>
      </w:r>
      <w:r w:rsidR="00401EB3">
        <w:rPr>
          <w:rFonts w:ascii="Times New Roman" w:hAnsi="Times New Roman"/>
          <w:sz w:val="28"/>
          <w:szCs w:val="28"/>
        </w:rPr>
        <w:t>265</w:t>
      </w:r>
      <w:r w:rsidR="00401EB3" w:rsidRPr="0027516C">
        <w:rPr>
          <w:rFonts w:ascii="Times New Roman" w:hAnsi="Times New Roman"/>
          <w:sz w:val="28"/>
          <w:szCs w:val="28"/>
        </w:rPr>
        <w:t>)</w:t>
      </w:r>
    </w:p>
    <w:p w:rsidR="00615E15" w:rsidRPr="00680207" w:rsidRDefault="00615E15" w:rsidP="00401EB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615E15" w:rsidRDefault="00653705" w:rsidP="00615E15">
      <w:pPr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8"/>
          <w:szCs w:val="28"/>
        </w:rPr>
      </w:pPr>
      <w:r w:rsidRPr="00680207">
        <w:rPr>
          <w:rFonts w:ascii="Times New Roman" w:hAnsi="Times New Roman"/>
          <w:sz w:val="28"/>
          <w:szCs w:val="28"/>
        </w:rPr>
        <w:t>2</w:t>
      </w:r>
      <w:r w:rsidR="00615E15" w:rsidRPr="00680207">
        <w:rPr>
          <w:rFonts w:ascii="Times New Roman" w:hAnsi="Times New Roman"/>
          <w:sz w:val="28"/>
          <w:szCs w:val="28"/>
        </w:rPr>
        <w:t xml:space="preserve">. </w:t>
      </w:r>
      <w:bookmarkStart w:id="56" w:name="_Toc277683484"/>
      <w:r w:rsidR="00615E15" w:rsidRPr="00680207">
        <w:rPr>
          <w:rFonts w:ascii="Times New Roman" w:hAnsi="Times New Roman"/>
          <w:sz w:val="28"/>
          <w:szCs w:val="28"/>
        </w:rPr>
        <w:t xml:space="preserve">Карта градостроительного зонирования. Границы зон с особыми условиями использования территории. Границы территорий объектов культурного наследия. Санитарно-гигиенические ограничения. Охранные зоны инженерных сетей. (Приложение </w:t>
      </w:r>
      <w:r w:rsidRPr="00680207">
        <w:rPr>
          <w:rFonts w:ascii="Times New Roman" w:hAnsi="Times New Roman"/>
          <w:sz w:val="28"/>
          <w:szCs w:val="28"/>
        </w:rPr>
        <w:t>2</w:t>
      </w:r>
      <w:r w:rsidR="00615E15" w:rsidRPr="00680207">
        <w:rPr>
          <w:rFonts w:ascii="Times New Roman" w:hAnsi="Times New Roman"/>
          <w:sz w:val="28"/>
          <w:szCs w:val="28"/>
        </w:rPr>
        <w:t>)</w:t>
      </w:r>
      <w:bookmarkEnd w:id="56"/>
    </w:p>
    <w:p w:rsidR="00680207" w:rsidRPr="00026C22" w:rsidRDefault="00401EB3" w:rsidP="00401EB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ред. Решений</w:t>
      </w:r>
      <w:r w:rsidR="00680207" w:rsidRPr="008F3AE6">
        <w:rPr>
          <w:rFonts w:ascii="Times New Roman" w:hAnsi="Times New Roman"/>
          <w:sz w:val="28"/>
          <w:szCs w:val="28"/>
        </w:rPr>
        <w:t xml:space="preserve"> от 18.06.2014 № 248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7516C">
        <w:rPr>
          <w:rFonts w:ascii="Times New Roman" w:hAnsi="Times New Roman"/>
          <w:sz w:val="28"/>
          <w:szCs w:val="28"/>
        </w:rPr>
        <w:t>от 1</w:t>
      </w:r>
      <w:r>
        <w:rPr>
          <w:rFonts w:ascii="Times New Roman" w:hAnsi="Times New Roman"/>
          <w:sz w:val="28"/>
          <w:szCs w:val="28"/>
        </w:rPr>
        <w:t>6.10</w:t>
      </w:r>
      <w:r w:rsidRPr="0027516C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265</w:t>
      </w:r>
      <w:r w:rsidRPr="0027516C">
        <w:rPr>
          <w:rFonts w:ascii="Times New Roman" w:hAnsi="Times New Roman"/>
          <w:sz w:val="28"/>
          <w:szCs w:val="28"/>
        </w:rPr>
        <w:t>)</w:t>
      </w:r>
    </w:p>
    <w:p w:rsidR="00680207" w:rsidRPr="00680207" w:rsidRDefault="00680207" w:rsidP="00615E15">
      <w:pPr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615E15" w:rsidRPr="00680207" w:rsidRDefault="00615E15" w:rsidP="00615E15">
      <w:pPr>
        <w:spacing w:after="0"/>
        <w:rPr>
          <w:rFonts w:ascii="Times New Roman" w:hAnsi="Times New Roman"/>
          <w:sz w:val="28"/>
          <w:szCs w:val="28"/>
        </w:rPr>
      </w:pPr>
    </w:p>
    <w:p w:rsidR="00615E15" w:rsidRPr="00680207" w:rsidRDefault="00615E15" w:rsidP="00615E1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615E15" w:rsidRPr="00026C22" w:rsidRDefault="00615E15" w:rsidP="00615E15">
      <w:pPr>
        <w:autoSpaceDE w:val="0"/>
        <w:autoSpaceDN w:val="0"/>
        <w:adjustRightInd w:val="0"/>
        <w:spacing w:after="0"/>
        <w:ind w:firstLine="540"/>
        <w:jc w:val="both"/>
        <w:rPr>
          <w:rFonts w:cs="Calibri"/>
          <w:sz w:val="28"/>
          <w:szCs w:val="28"/>
        </w:rPr>
      </w:pP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sz w:val="28"/>
          <w:szCs w:val="28"/>
        </w:rPr>
      </w:pPr>
    </w:p>
    <w:p w:rsidR="00615E15" w:rsidRPr="00026C22" w:rsidRDefault="00615E15" w:rsidP="00615E15">
      <w:pPr>
        <w:autoSpaceDE w:val="0"/>
        <w:autoSpaceDN w:val="0"/>
        <w:adjustRightInd w:val="0"/>
        <w:spacing w:after="0"/>
        <w:jc w:val="right"/>
        <w:outlineLvl w:val="0"/>
        <w:rPr>
          <w:rFonts w:ascii="Arial" w:hAnsi="Arial" w:cs="Arial"/>
          <w:sz w:val="28"/>
          <w:szCs w:val="28"/>
        </w:rPr>
      </w:pPr>
    </w:p>
    <w:p w:rsidR="00615E15" w:rsidRPr="00026C22" w:rsidRDefault="00615E15" w:rsidP="00615E15">
      <w:pPr>
        <w:pStyle w:val="1"/>
        <w:spacing w:before="0" w:after="0"/>
        <w:ind w:firstLine="0"/>
        <w:jc w:val="center"/>
        <w:rPr>
          <w:rFonts w:ascii="Arial" w:hAnsi="Arial" w:cs="Arial"/>
          <w:sz w:val="28"/>
          <w:szCs w:val="28"/>
          <w:lang w:eastAsia="ru-RU"/>
        </w:rPr>
      </w:pPr>
    </w:p>
    <w:p w:rsidR="00615E15" w:rsidRPr="00026C22" w:rsidRDefault="00615E15" w:rsidP="0058741A">
      <w:pPr>
        <w:rPr>
          <w:rFonts w:ascii="Times New Roman" w:hAnsi="Times New Roman"/>
          <w:sz w:val="28"/>
          <w:szCs w:val="28"/>
        </w:rPr>
      </w:pPr>
    </w:p>
    <w:sectPr w:rsidR="00615E15" w:rsidRPr="00026C22" w:rsidSect="00A64147">
      <w:headerReference w:type="default" r:id="rId8"/>
      <w:pgSz w:w="11906" w:h="16838"/>
      <w:pgMar w:top="1134" w:right="850" w:bottom="1134" w:left="1701" w:header="708" w:footer="708" w:gutter="0"/>
      <w:pgBorders w:display="firstPage"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E03" w:rsidRDefault="00E33E03" w:rsidP="004940DE">
      <w:pPr>
        <w:spacing w:after="0"/>
      </w:pPr>
      <w:r>
        <w:separator/>
      </w:r>
    </w:p>
  </w:endnote>
  <w:endnote w:type="continuationSeparator" w:id="0">
    <w:p w:rsidR="00E33E03" w:rsidRDefault="00E33E03" w:rsidP="004940D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E03" w:rsidRDefault="00E33E03" w:rsidP="004940DE">
      <w:pPr>
        <w:spacing w:after="0"/>
      </w:pPr>
      <w:r>
        <w:separator/>
      </w:r>
    </w:p>
  </w:footnote>
  <w:footnote w:type="continuationSeparator" w:id="0">
    <w:p w:rsidR="00E33E03" w:rsidRDefault="00E33E03" w:rsidP="004940D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32138"/>
      <w:docPartObj>
        <w:docPartGallery w:val="Page Numbers (Top of Page)"/>
        <w:docPartUnique/>
      </w:docPartObj>
    </w:sdtPr>
    <w:sdtContent>
      <w:p w:rsidR="00DC0CBB" w:rsidRDefault="00FF7C39">
        <w:pPr>
          <w:pStyle w:val="a7"/>
          <w:jc w:val="right"/>
        </w:pPr>
        <w:r>
          <w:fldChar w:fldCharType="begin"/>
        </w:r>
        <w:r w:rsidR="00DC0CBB">
          <w:instrText xml:space="preserve"> PAGE   \* MERGEFORMAT </w:instrText>
        </w:r>
        <w:r>
          <w:fldChar w:fldCharType="separate"/>
        </w:r>
        <w:r w:rsidR="003B3F57">
          <w:rPr>
            <w:noProof/>
          </w:rPr>
          <w:t>98</w:t>
        </w:r>
        <w:r>
          <w:rPr>
            <w:noProof/>
          </w:rPr>
          <w:fldChar w:fldCharType="end"/>
        </w:r>
      </w:p>
    </w:sdtContent>
  </w:sdt>
  <w:p w:rsidR="00DC0CBB" w:rsidRDefault="00DC0CB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B688F"/>
    <w:multiLevelType w:val="hybridMultilevel"/>
    <w:tmpl w:val="4092AC1E"/>
    <w:lvl w:ilvl="0" w:tplc="B40A76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C0167F2"/>
    <w:multiLevelType w:val="hybridMultilevel"/>
    <w:tmpl w:val="FAE26F2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581977D1"/>
    <w:multiLevelType w:val="hybridMultilevel"/>
    <w:tmpl w:val="8D4AFA84"/>
    <w:lvl w:ilvl="0" w:tplc="E9E6D5E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E8A15BA"/>
    <w:multiLevelType w:val="hybridMultilevel"/>
    <w:tmpl w:val="58B8FDC6"/>
    <w:lvl w:ilvl="0" w:tplc="34F6519C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7711AE1"/>
    <w:multiLevelType w:val="hybridMultilevel"/>
    <w:tmpl w:val="3AC2B352"/>
    <w:lvl w:ilvl="0" w:tplc="4CBAD6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4ED"/>
    <w:rsid w:val="00000DD9"/>
    <w:rsid w:val="00023966"/>
    <w:rsid w:val="0002427B"/>
    <w:rsid w:val="00026C22"/>
    <w:rsid w:val="0003515D"/>
    <w:rsid w:val="0005763B"/>
    <w:rsid w:val="00092180"/>
    <w:rsid w:val="000A051B"/>
    <w:rsid w:val="00100C52"/>
    <w:rsid w:val="00113D77"/>
    <w:rsid w:val="00157EC4"/>
    <w:rsid w:val="00166BFA"/>
    <w:rsid w:val="001A2B9C"/>
    <w:rsid w:val="001B7699"/>
    <w:rsid w:val="001D288E"/>
    <w:rsid w:val="001E4661"/>
    <w:rsid w:val="002166FF"/>
    <w:rsid w:val="00236F36"/>
    <w:rsid w:val="002447D4"/>
    <w:rsid w:val="00246BEF"/>
    <w:rsid w:val="002621DD"/>
    <w:rsid w:val="0027516C"/>
    <w:rsid w:val="00275665"/>
    <w:rsid w:val="00287FA8"/>
    <w:rsid w:val="002A5514"/>
    <w:rsid w:val="002A78FC"/>
    <w:rsid w:val="00333496"/>
    <w:rsid w:val="00346777"/>
    <w:rsid w:val="00355F82"/>
    <w:rsid w:val="00381118"/>
    <w:rsid w:val="00390ED8"/>
    <w:rsid w:val="00394E46"/>
    <w:rsid w:val="003B2168"/>
    <w:rsid w:val="003B3F57"/>
    <w:rsid w:val="003C7D35"/>
    <w:rsid w:val="003D1431"/>
    <w:rsid w:val="003D2AD1"/>
    <w:rsid w:val="003D7AA5"/>
    <w:rsid w:val="003E389D"/>
    <w:rsid w:val="003F1092"/>
    <w:rsid w:val="00401EB3"/>
    <w:rsid w:val="004112EB"/>
    <w:rsid w:val="0042550C"/>
    <w:rsid w:val="00433139"/>
    <w:rsid w:val="00443502"/>
    <w:rsid w:val="00443BCC"/>
    <w:rsid w:val="0044718F"/>
    <w:rsid w:val="00487830"/>
    <w:rsid w:val="004940DE"/>
    <w:rsid w:val="004B570E"/>
    <w:rsid w:val="004C198A"/>
    <w:rsid w:val="004C4E7C"/>
    <w:rsid w:val="004E7462"/>
    <w:rsid w:val="005144F0"/>
    <w:rsid w:val="00515363"/>
    <w:rsid w:val="005263A1"/>
    <w:rsid w:val="00530CAE"/>
    <w:rsid w:val="00577C26"/>
    <w:rsid w:val="005836CE"/>
    <w:rsid w:val="0058741A"/>
    <w:rsid w:val="0059601B"/>
    <w:rsid w:val="00600E89"/>
    <w:rsid w:val="00615E15"/>
    <w:rsid w:val="006232B8"/>
    <w:rsid w:val="006304D0"/>
    <w:rsid w:val="006472FA"/>
    <w:rsid w:val="00653705"/>
    <w:rsid w:val="00680207"/>
    <w:rsid w:val="0068359C"/>
    <w:rsid w:val="00692507"/>
    <w:rsid w:val="006A7957"/>
    <w:rsid w:val="006C619E"/>
    <w:rsid w:val="00793C0A"/>
    <w:rsid w:val="007A687B"/>
    <w:rsid w:val="007B0EB7"/>
    <w:rsid w:val="007B4E4B"/>
    <w:rsid w:val="007B5877"/>
    <w:rsid w:val="007B7B4C"/>
    <w:rsid w:val="007C69E6"/>
    <w:rsid w:val="007E44ED"/>
    <w:rsid w:val="007F02C9"/>
    <w:rsid w:val="00804ED8"/>
    <w:rsid w:val="00812CE1"/>
    <w:rsid w:val="00823108"/>
    <w:rsid w:val="00835394"/>
    <w:rsid w:val="00891D15"/>
    <w:rsid w:val="00896504"/>
    <w:rsid w:val="008A0A00"/>
    <w:rsid w:val="008A2837"/>
    <w:rsid w:val="008A74A7"/>
    <w:rsid w:val="008C19EC"/>
    <w:rsid w:val="008C4D62"/>
    <w:rsid w:val="008D7BBF"/>
    <w:rsid w:val="008E2B14"/>
    <w:rsid w:val="008E5FAA"/>
    <w:rsid w:val="008E6CDF"/>
    <w:rsid w:val="008F3AE6"/>
    <w:rsid w:val="008F6B5E"/>
    <w:rsid w:val="0090189B"/>
    <w:rsid w:val="0092233F"/>
    <w:rsid w:val="0093322B"/>
    <w:rsid w:val="00950366"/>
    <w:rsid w:val="009608D9"/>
    <w:rsid w:val="00973503"/>
    <w:rsid w:val="00974348"/>
    <w:rsid w:val="00982574"/>
    <w:rsid w:val="00982584"/>
    <w:rsid w:val="009858E4"/>
    <w:rsid w:val="009869A8"/>
    <w:rsid w:val="00996A7C"/>
    <w:rsid w:val="009A5654"/>
    <w:rsid w:val="009B3117"/>
    <w:rsid w:val="009C5CEE"/>
    <w:rsid w:val="009D7ECA"/>
    <w:rsid w:val="009E15C4"/>
    <w:rsid w:val="009F3436"/>
    <w:rsid w:val="009F598E"/>
    <w:rsid w:val="00A56DFD"/>
    <w:rsid w:val="00A604B2"/>
    <w:rsid w:val="00A64147"/>
    <w:rsid w:val="00A80AE3"/>
    <w:rsid w:val="00A81124"/>
    <w:rsid w:val="00A8690E"/>
    <w:rsid w:val="00A93F6F"/>
    <w:rsid w:val="00AD493B"/>
    <w:rsid w:val="00AE2EDF"/>
    <w:rsid w:val="00AF0F4B"/>
    <w:rsid w:val="00B24FF7"/>
    <w:rsid w:val="00B32A02"/>
    <w:rsid w:val="00B32A24"/>
    <w:rsid w:val="00B35D01"/>
    <w:rsid w:val="00B379A5"/>
    <w:rsid w:val="00B47C1B"/>
    <w:rsid w:val="00B73A79"/>
    <w:rsid w:val="00B77633"/>
    <w:rsid w:val="00B81A68"/>
    <w:rsid w:val="00B91A1C"/>
    <w:rsid w:val="00BA5E9C"/>
    <w:rsid w:val="00BB10E6"/>
    <w:rsid w:val="00BC157D"/>
    <w:rsid w:val="00BE1F15"/>
    <w:rsid w:val="00BF6779"/>
    <w:rsid w:val="00C01F96"/>
    <w:rsid w:val="00C064C0"/>
    <w:rsid w:val="00C20A37"/>
    <w:rsid w:val="00C3458D"/>
    <w:rsid w:val="00C70D95"/>
    <w:rsid w:val="00C751A4"/>
    <w:rsid w:val="00C770AF"/>
    <w:rsid w:val="00C91A5A"/>
    <w:rsid w:val="00CA3345"/>
    <w:rsid w:val="00CB5AAE"/>
    <w:rsid w:val="00CB6196"/>
    <w:rsid w:val="00CC4C23"/>
    <w:rsid w:val="00CF7BDA"/>
    <w:rsid w:val="00D015B4"/>
    <w:rsid w:val="00D26F13"/>
    <w:rsid w:val="00D3174C"/>
    <w:rsid w:val="00D347C8"/>
    <w:rsid w:val="00D3679C"/>
    <w:rsid w:val="00D90C49"/>
    <w:rsid w:val="00DA744E"/>
    <w:rsid w:val="00DA7DA1"/>
    <w:rsid w:val="00DB11BA"/>
    <w:rsid w:val="00DC0CBB"/>
    <w:rsid w:val="00DD3982"/>
    <w:rsid w:val="00E01C7B"/>
    <w:rsid w:val="00E32408"/>
    <w:rsid w:val="00E33E03"/>
    <w:rsid w:val="00E53866"/>
    <w:rsid w:val="00E62AF5"/>
    <w:rsid w:val="00E72545"/>
    <w:rsid w:val="00E859C1"/>
    <w:rsid w:val="00EA12C1"/>
    <w:rsid w:val="00EC1E1E"/>
    <w:rsid w:val="00EF5171"/>
    <w:rsid w:val="00F07932"/>
    <w:rsid w:val="00F706F8"/>
    <w:rsid w:val="00F721A0"/>
    <w:rsid w:val="00F81536"/>
    <w:rsid w:val="00F8313C"/>
    <w:rsid w:val="00F92DE5"/>
    <w:rsid w:val="00FA25AD"/>
    <w:rsid w:val="00FB6F90"/>
    <w:rsid w:val="00FC7031"/>
    <w:rsid w:val="00FC7974"/>
    <w:rsid w:val="00FD35F5"/>
    <w:rsid w:val="00FE07CA"/>
    <w:rsid w:val="00FE6F00"/>
    <w:rsid w:val="00FF4A90"/>
    <w:rsid w:val="00FF7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207"/>
    <w:pPr>
      <w:spacing w:line="240" w:lineRule="auto"/>
      <w:ind w:firstLine="851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66BF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66BF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7E44E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7E44E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9">
    <w:name w:val="heading 9"/>
    <w:basedOn w:val="a"/>
    <w:next w:val="a"/>
    <w:link w:val="90"/>
    <w:qFormat/>
    <w:rsid w:val="001B7699"/>
    <w:pPr>
      <w:spacing w:before="240" w:after="60"/>
      <w:ind w:firstLine="0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E44E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7E44ED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7E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66BF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66BF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166B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66B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66B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DocList">
    <w:name w:val="ConsPlusDocList"/>
    <w:uiPriority w:val="99"/>
    <w:rsid w:val="00166B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qFormat/>
    <w:rsid w:val="00166BFA"/>
    <w:pPr>
      <w:keepLines/>
      <w:spacing w:before="480" w:after="0" w:line="276" w:lineRule="auto"/>
      <w:ind w:firstLine="0"/>
      <w:outlineLvl w:val="9"/>
    </w:pPr>
    <w:rPr>
      <w:color w:val="365F91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166BFA"/>
    <w:pPr>
      <w:tabs>
        <w:tab w:val="right" w:leader="dot" w:pos="9345"/>
      </w:tabs>
      <w:spacing w:after="100" w:line="276" w:lineRule="auto"/>
      <w:ind w:firstLine="426"/>
    </w:pPr>
    <w:rPr>
      <w:rFonts w:eastAsia="Times New Roman"/>
    </w:rPr>
  </w:style>
  <w:style w:type="paragraph" w:styleId="11">
    <w:name w:val="toc 1"/>
    <w:basedOn w:val="a"/>
    <w:next w:val="a"/>
    <w:autoRedefine/>
    <w:uiPriority w:val="39"/>
    <w:unhideWhenUsed/>
    <w:qFormat/>
    <w:rsid w:val="00166BFA"/>
    <w:pPr>
      <w:spacing w:after="100" w:line="276" w:lineRule="auto"/>
      <w:ind w:firstLine="0"/>
    </w:pPr>
    <w:rPr>
      <w:rFonts w:eastAsia="Times New Roman"/>
    </w:rPr>
  </w:style>
  <w:style w:type="paragraph" w:styleId="31">
    <w:name w:val="toc 3"/>
    <w:basedOn w:val="a"/>
    <w:next w:val="a"/>
    <w:autoRedefine/>
    <w:uiPriority w:val="39"/>
    <w:unhideWhenUsed/>
    <w:qFormat/>
    <w:rsid w:val="00166BFA"/>
    <w:pPr>
      <w:tabs>
        <w:tab w:val="right" w:leader="dot" w:pos="9345"/>
      </w:tabs>
      <w:spacing w:after="100" w:line="276" w:lineRule="auto"/>
      <w:ind w:firstLine="426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166BFA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6BFA"/>
    <w:rPr>
      <w:rFonts w:ascii="Tahoma" w:eastAsia="Calibri" w:hAnsi="Tahoma" w:cs="Tahoma"/>
      <w:sz w:val="16"/>
      <w:szCs w:val="16"/>
    </w:rPr>
  </w:style>
  <w:style w:type="paragraph" w:styleId="41">
    <w:name w:val="toc 4"/>
    <w:basedOn w:val="a"/>
    <w:next w:val="a"/>
    <w:autoRedefine/>
    <w:uiPriority w:val="39"/>
    <w:unhideWhenUsed/>
    <w:rsid w:val="00166BFA"/>
    <w:pPr>
      <w:tabs>
        <w:tab w:val="right" w:leader="dot" w:pos="9345"/>
      </w:tabs>
      <w:ind w:firstLine="0"/>
    </w:pPr>
  </w:style>
  <w:style w:type="character" w:styleId="a6">
    <w:name w:val="Hyperlink"/>
    <w:basedOn w:val="a0"/>
    <w:uiPriority w:val="99"/>
    <w:unhideWhenUsed/>
    <w:rsid w:val="00166BFA"/>
    <w:rPr>
      <w:color w:val="0000FF"/>
      <w:u w:val="single"/>
    </w:rPr>
  </w:style>
  <w:style w:type="paragraph" w:styleId="5">
    <w:name w:val="toc 5"/>
    <w:basedOn w:val="a"/>
    <w:next w:val="a"/>
    <w:autoRedefine/>
    <w:uiPriority w:val="39"/>
    <w:unhideWhenUsed/>
    <w:rsid w:val="00166BFA"/>
    <w:pPr>
      <w:spacing w:after="100" w:line="276" w:lineRule="auto"/>
      <w:ind w:left="880" w:firstLine="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166BFA"/>
    <w:pPr>
      <w:spacing w:after="100" w:line="276" w:lineRule="auto"/>
      <w:ind w:left="1100" w:firstLine="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166BFA"/>
    <w:pPr>
      <w:spacing w:after="100" w:line="276" w:lineRule="auto"/>
      <w:ind w:left="1320" w:firstLine="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166BFA"/>
    <w:pPr>
      <w:spacing w:after="100" w:line="276" w:lineRule="auto"/>
      <w:ind w:left="1540" w:firstLine="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166BFA"/>
    <w:pPr>
      <w:spacing w:after="100" w:line="276" w:lineRule="auto"/>
      <w:ind w:left="1760" w:firstLine="0"/>
    </w:pPr>
    <w:rPr>
      <w:rFonts w:eastAsia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166B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66BFA"/>
    <w:rPr>
      <w:rFonts w:ascii="Calibri" w:eastAsia="Calibri" w:hAnsi="Calibri" w:cs="Times New Roman"/>
    </w:rPr>
  </w:style>
  <w:style w:type="paragraph" w:styleId="a9">
    <w:name w:val="footer"/>
    <w:basedOn w:val="a"/>
    <w:link w:val="aa"/>
    <w:unhideWhenUsed/>
    <w:rsid w:val="00166B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166BFA"/>
    <w:rPr>
      <w:rFonts w:ascii="Calibri" w:eastAsia="Calibri" w:hAnsi="Calibri" w:cs="Times New Roman"/>
    </w:rPr>
  </w:style>
  <w:style w:type="paragraph" w:styleId="ab">
    <w:name w:val="Title"/>
    <w:basedOn w:val="a"/>
    <w:next w:val="a"/>
    <w:link w:val="ac"/>
    <w:uiPriority w:val="10"/>
    <w:qFormat/>
    <w:rsid w:val="00166BFA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166BF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d">
    <w:name w:val="page number"/>
    <w:basedOn w:val="a0"/>
    <w:rsid w:val="00166BFA"/>
  </w:style>
  <w:style w:type="character" w:customStyle="1" w:styleId="90">
    <w:name w:val="Заголовок 9 Знак"/>
    <w:basedOn w:val="a0"/>
    <w:link w:val="9"/>
    <w:rsid w:val="001B7699"/>
    <w:rPr>
      <w:rFonts w:ascii="Arial" w:eastAsia="Times New Roman" w:hAnsi="Arial" w:cs="Arial"/>
      <w:lang w:eastAsia="ru-RU"/>
    </w:rPr>
  </w:style>
  <w:style w:type="paragraph" w:styleId="ae">
    <w:name w:val="Body Text"/>
    <w:basedOn w:val="a"/>
    <w:link w:val="af"/>
    <w:rsid w:val="001B7699"/>
    <w:pPr>
      <w:widowControl w:val="0"/>
      <w:shd w:val="clear" w:color="auto" w:fill="FFFFFF"/>
      <w:spacing w:after="100"/>
      <w:ind w:firstLine="0"/>
      <w:jc w:val="both"/>
    </w:pPr>
    <w:rPr>
      <w:rFonts w:ascii="Times New Roman" w:eastAsia="Times New Roman" w:hAnsi="Times New Roman"/>
      <w:color w:val="000000"/>
      <w:sz w:val="28"/>
      <w:szCs w:val="20"/>
    </w:rPr>
  </w:style>
  <w:style w:type="character" w:customStyle="1" w:styleId="af">
    <w:name w:val="Основной текст Знак"/>
    <w:basedOn w:val="a0"/>
    <w:link w:val="ae"/>
    <w:rsid w:val="001B7699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  <w:style w:type="paragraph" w:styleId="af0">
    <w:name w:val="No Spacing"/>
    <w:uiPriority w:val="1"/>
    <w:qFormat/>
    <w:rsid w:val="00BE1F15"/>
    <w:pPr>
      <w:spacing w:after="0" w:line="240" w:lineRule="auto"/>
      <w:ind w:firstLine="851"/>
    </w:pPr>
    <w:rPr>
      <w:rFonts w:ascii="Calibri" w:eastAsia="Calibri" w:hAnsi="Calibri" w:cs="Times New Roman"/>
    </w:rPr>
  </w:style>
  <w:style w:type="paragraph" w:customStyle="1" w:styleId="af1">
    <w:name w:val="Основной"/>
    <w:basedOn w:val="af2"/>
    <w:rsid w:val="009608D9"/>
    <w:pPr>
      <w:spacing w:after="0"/>
      <w:ind w:left="0" w:firstLine="68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Заголовок №2_"/>
    <w:link w:val="23"/>
    <w:uiPriority w:val="99"/>
    <w:locked/>
    <w:rsid w:val="009608D9"/>
    <w:rPr>
      <w:b/>
      <w:bCs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9608D9"/>
    <w:pPr>
      <w:shd w:val="clear" w:color="auto" w:fill="FFFFFF"/>
      <w:spacing w:after="240" w:line="240" w:lineRule="atLeast"/>
      <w:ind w:firstLine="0"/>
      <w:jc w:val="right"/>
      <w:outlineLvl w:val="1"/>
    </w:pPr>
    <w:rPr>
      <w:rFonts w:asciiTheme="minorHAnsi" w:eastAsiaTheme="minorHAnsi" w:hAnsiTheme="minorHAnsi" w:cstheme="minorBidi"/>
      <w:b/>
      <w:bCs/>
    </w:rPr>
  </w:style>
  <w:style w:type="paragraph" w:styleId="af2">
    <w:name w:val="Body Text Indent"/>
    <w:basedOn w:val="a"/>
    <w:link w:val="af3"/>
    <w:uiPriority w:val="99"/>
    <w:semiHidden/>
    <w:unhideWhenUsed/>
    <w:rsid w:val="009608D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608D9"/>
    <w:rPr>
      <w:rFonts w:ascii="Calibri" w:eastAsia="Calibri" w:hAnsi="Calibri" w:cs="Times New Roman"/>
    </w:rPr>
  </w:style>
  <w:style w:type="paragraph" w:styleId="af4">
    <w:name w:val="List Paragraph"/>
    <w:basedOn w:val="a"/>
    <w:uiPriority w:val="34"/>
    <w:qFormat/>
    <w:rsid w:val="004C19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12F3F-F2BB-43E1-BE84-8BE4FE86D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98</Pages>
  <Words>30419</Words>
  <Characters>173391</Characters>
  <Application>Microsoft Office Word</Application>
  <DocSecurity>0</DocSecurity>
  <Lines>1444</Lines>
  <Paragraphs>406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Сынкова</cp:lastModifiedBy>
  <cp:revision>2</cp:revision>
  <cp:lastPrinted>2014-11-17T06:23:00Z</cp:lastPrinted>
  <dcterms:created xsi:type="dcterms:W3CDTF">2014-12-05T09:03:00Z</dcterms:created>
  <dcterms:modified xsi:type="dcterms:W3CDTF">2014-12-05T09:03:00Z</dcterms:modified>
</cp:coreProperties>
</file>